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3F52" w14:textId="6CE7E362" w:rsidR="00764180" w:rsidRDefault="00764180" w:rsidP="003C2AC2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Приложение </w:t>
      </w:r>
      <w:r w:rsidR="002C26F5">
        <w:rPr>
          <w:rFonts w:ascii="Times New Roman" w:hAnsi="Times New Roman" w:cs="Times New Roman"/>
          <w:b/>
          <w:i/>
          <w:iCs/>
          <w:sz w:val="26"/>
          <w:szCs w:val="26"/>
        </w:rPr>
        <w:t>4</w:t>
      </w:r>
    </w:p>
    <w:p w14:paraId="03A827D3" w14:textId="77777777" w:rsidR="00764180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A7F0C" w14:textId="77777777" w:rsidR="00D25AE6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 проведения </w:t>
      </w:r>
    </w:p>
    <w:p w14:paraId="5BBDC83C" w14:textId="35B8A815" w:rsidR="00D25AE6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по коммуникативным «боям» </w:t>
      </w:r>
    </w:p>
    <w:p w14:paraId="275F7DFF" w14:textId="77777777" w:rsidR="00C31002" w:rsidRDefault="00CC3841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C31002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764180"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 </w:t>
      </w:r>
    </w:p>
    <w:p w14:paraId="3D43D103" w14:textId="637F57FD" w:rsidR="00764180" w:rsidRDefault="00764180" w:rsidP="000157D2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 w:rsidR="00C31002">
        <w:rPr>
          <w:rFonts w:ascii="Times New Roman" w:hAnsi="Times New Roman" w:cs="Times New Roman"/>
          <w:b/>
          <w:bCs/>
          <w:sz w:val="26"/>
          <w:szCs w:val="26"/>
        </w:rPr>
        <w:t xml:space="preserve"> и предпринимательству</w:t>
      </w:r>
    </w:p>
    <w:p w14:paraId="106A47CB" w14:textId="26EF593F" w:rsidR="00D25AE6" w:rsidRDefault="00D25AE6" w:rsidP="000157D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E671CD" w:rsidRPr="00C64677" w14:paraId="73F1BBC3" w14:textId="77777777" w:rsidTr="00CF531D">
        <w:trPr>
          <w:jc w:val="center"/>
        </w:trPr>
        <w:tc>
          <w:tcPr>
            <w:tcW w:w="4531" w:type="dxa"/>
          </w:tcPr>
          <w:p w14:paraId="2128541C" w14:textId="77777777" w:rsidR="00E671CD" w:rsidRPr="00C64677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232F72F1" w14:textId="77777777" w:rsidR="00E671CD" w:rsidRDefault="00E671CD" w:rsidP="00CF53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6E5946F0" w14:textId="77777777" w:rsidR="00E671CD" w:rsidRDefault="00E671CD" w:rsidP="00CF53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720358A6" w14:textId="3A9C2E08" w:rsidR="00E671CD" w:rsidRDefault="00E671CD" w:rsidP="00CF531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</w:t>
            </w:r>
            <w:r w:rsidR="00C3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56CD510" w14:textId="77777777" w:rsidR="00E671CD" w:rsidRPr="00C64677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8AEC" w14:textId="77777777" w:rsidR="00E671CD" w:rsidRPr="00C64677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67C5DD8" w14:textId="77777777" w:rsidR="00E671CD" w:rsidRPr="00C64677" w:rsidRDefault="00E671CD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5C2906B4" w14:textId="2022841C" w:rsidR="00E671CD" w:rsidRPr="0006684E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</w:t>
            </w:r>
            <w:r w:rsidR="00A9254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14:paraId="00BCAF08" w14:textId="77777777" w:rsidR="00E671CD" w:rsidRPr="0006684E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43693977" w14:textId="1EF8AF71" w:rsidR="00E671CD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14:paraId="36CE6A24" w14:textId="37ED9972" w:rsidR="00E671CD" w:rsidRPr="00E671CD" w:rsidRDefault="00E671CD" w:rsidP="00E671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_________________________ Ф.И.О.</w:t>
            </w:r>
          </w:p>
          <w:p w14:paraId="27CAADBD" w14:textId="6CEE038D" w:rsidR="00E671CD" w:rsidRPr="00E671CD" w:rsidRDefault="00E671CD" w:rsidP="00E671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«_____» ____________________ 202</w:t>
            </w:r>
            <w:r w:rsidR="00C310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</w:t>
            </w: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г.</w:t>
            </w:r>
          </w:p>
          <w:p w14:paraId="619388BE" w14:textId="63B5757D" w:rsidR="00E671CD" w:rsidRPr="00C64677" w:rsidRDefault="00E671CD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7864A6" w14:textId="77777777" w:rsidR="008F7385" w:rsidRDefault="008F7385" w:rsidP="008F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9FB44" w14:textId="77777777" w:rsidR="008F7385" w:rsidRPr="00ED3058" w:rsidRDefault="008F7385" w:rsidP="008F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5BC7A" w14:textId="77777777" w:rsidR="008F7385" w:rsidRDefault="008F7385" w:rsidP="008F738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C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14:paraId="21AF1C15" w14:textId="77777777" w:rsidR="006E522C" w:rsidRDefault="008F7385" w:rsidP="008F738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 w:rsidR="006E52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77C3558" w14:textId="09B9383C" w:rsidR="008F7385" w:rsidRPr="00BF28F0" w:rsidRDefault="006E522C" w:rsidP="008F738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BF28F0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13173B9A" w14:textId="77777777" w:rsidR="008F7385" w:rsidRPr="000E22A8" w:rsidRDefault="008F7385" w:rsidP="008F7385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7D56331F" w14:textId="77777777" w:rsidR="008F7385" w:rsidRDefault="008F7385" w:rsidP="00DD3EB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6EF42498" w14:textId="77777777" w:rsidR="008F7385" w:rsidRPr="00FA2490" w:rsidRDefault="008F7385" w:rsidP="00DD3EB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272CD0A2" w14:textId="77777777" w:rsidR="008F7385" w:rsidRPr="00971B00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7D4CA29A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0006E04A" w14:textId="77777777" w:rsidR="008F7385" w:rsidRPr="00971B00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22D7318E" w14:textId="77777777" w:rsidR="008F7385" w:rsidRPr="00971B00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3494D0AE" w14:textId="77777777" w:rsidR="008F7385" w:rsidRPr="00971B00" w:rsidRDefault="008F7385" w:rsidP="00DD3EBA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4C167E40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5F62B54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1FE8F355" w14:textId="77777777" w:rsidR="008F7385" w:rsidRDefault="008F7385" w:rsidP="00DD3EBA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46CBD819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152E1738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43D748B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64ACD0FC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54DA413E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5405BE5D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7B64E3A0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687D7C44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31152262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12D4CFBD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093239BD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66DDC45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64C28F7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г) Дальневосточного федерального округа;</w:t>
      </w:r>
    </w:p>
    <w:p w14:paraId="170732E9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0A38C43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3ECCA5A9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4BFC0DE6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1FAE11AA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73E869D1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36306692" w14:textId="77777777" w:rsidR="008F7385" w:rsidRDefault="008F7385" w:rsidP="008F738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4D1B6F48" w14:textId="7F7514EC" w:rsidR="00346E9D" w:rsidRDefault="00346E9D" w:rsidP="008F7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A515" w14:textId="18BA0081" w:rsidR="00346E9D" w:rsidRDefault="00346E9D" w:rsidP="008F7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A78CC" w14:textId="70BAC57C" w:rsidR="00346E9D" w:rsidRDefault="00346E9D" w:rsidP="004D2154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="004B5A80">
        <w:rPr>
          <w:rFonts w:ascii="Times New Roman" w:hAnsi="Times New Roman" w:cs="Times New Roman"/>
          <w:b/>
          <w:bCs/>
          <w:sz w:val="24"/>
          <w:szCs w:val="24"/>
        </w:rPr>
        <w:t>одная часть.</w:t>
      </w:r>
    </w:p>
    <w:p w14:paraId="4A819B8D" w14:textId="4C8F546A" w:rsidR="00346E9D" w:rsidRPr="009F4BE0" w:rsidRDefault="00346E9D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>прошел аккредитацию в Дирекции 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9F4BE0">
        <w:rPr>
          <w:rFonts w:ascii="Times New Roman" w:hAnsi="Times New Roman" w:cs="Times New Roman"/>
          <w:sz w:val="24"/>
          <w:szCs w:val="24"/>
        </w:rPr>
        <w:t xml:space="preserve">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0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69393A53" w14:textId="2DF9DA29" w:rsidR="00346E9D" w:rsidRDefault="00346E9D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коммуникативным «боям» 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0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F74A4" w14:textId="68C5CFC9" w:rsidR="00346E9D" w:rsidRDefault="00346E9D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5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17D4C">
        <w:rPr>
          <w:rFonts w:ascii="Times New Roman" w:hAnsi="Times New Roman" w:cs="Times New Roman"/>
          <w:sz w:val="24"/>
          <w:szCs w:val="24"/>
        </w:rPr>
        <w:t>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0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 w:rsidR="00C31002"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744F7CC5" w14:textId="0B7FE3C9" w:rsidR="006A4C80" w:rsidRDefault="006A4C80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Согласование настоящего Регламента проведения Субфедерального кубка является исключительной компетенцией Дирекции 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708DF" w14:textId="5952DBE6" w:rsidR="006A4C80" w:rsidRPr="000E22A8" w:rsidRDefault="006A4C80" w:rsidP="0034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Полная или частичная отмена или замена отдельных статей, внесение изменений и дополнений в отдельные статьи и пункты настоящего Регламента является компетенцией Дирекции 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22197" w14:textId="329B2170" w:rsidR="00346E9D" w:rsidRDefault="00EC360B" w:rsidP="00EC3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соответствие с Регламентом формирования Национального рейтинга знатоков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1E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3E81E" w14:textId="77777777" w:rsidR="00EC360B" w:rsidRDefault="00EC360B" w:rsidP="00EC3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04D12" w14:textId="3D9F5AAF" w:rsidR="008F7385" w:rsidRPr="00F407CE" w:rsidRDefault="008F7385" w:rsidP="008F73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>Статья 1. Применение Регламента.</w:t>
      </w:r>
    </w:p>
    <w:p w14:paraId="1309AF1E" w14:textId="78C8836C" w:rsidR="008F7385" w:rsidRPr="00F407CE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bCs/>
          <w:sz w:val="24"/>
          <w:szCs w:val="24"/>
        </w:rPr>
        <w:t>1.1.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882E52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 xml:space="preserve">десь указать полное название проводимого соревнования, например, 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t>Регламент проведения ч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>емпионат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346E9D">
        <w:rPr>
          <w:rFonts w:ascii="Times New Roman" w:hAnsi="Times New Roman" w:cs="Times New Roman"/>
          <w:color w:val="C00000"/>
          <w:sz w:val="24"/>
          <w:szCs w:val="24"/>
        </w:rPr>
        <w:t xml:space="preserve"> по финансовой грамотности Адмиралтейского района города Санкт-Петербурга)</w:t>
      </w:r>
      <w:r w:rsidRPr="00F407CE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 w:rsidR="00B63171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F407CE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 w:rsidR="00627EF1">
        <w:rPr>
          <w:rFonts w:ascii="Times New Roman" w:hAnsi="Times New Roman" w:cs="Times New Roman"/>
          <w:sz w:val="24"/>
          <w:szCs w:val="24"/>
        </w:rPr>
        <w:t xml:space="preserve">Субфедерального кубка по коммуникативным «боям»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0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7EF1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C31002"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 w:rsidRPr="00F407CE">
        <w:rPr>
          <w:rFonts w:ascii="Times New Roman" w:hAnsi="Times New Roman" w:cs="Times New Roman"/>
          <w:sz w:val="24"/>
          <w:szCs w:val="24"/>
        </w:rPr>
        <w:t xml:space="preserve">(далее по тексту – Регламент </w:t>
      </w:r>
      <w:r w:rsidR="00346E9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07CE">
        <w:rPr>
          <w:rFonts w:ascii="Times New Roman" w:hAnsi="Times New Roman" w:cs="Times New Roman"/>
          <w:sz w:val="24"/>
          <w:szCs w:val="24"/>
        </w:rPr>
        <w:t xml:space="preserve">убка, Регламент), который вступил в силу </w:t>
      </w:r>
      <w:r w:rsidR="00C31002">
        <w:rPr>
          <w:rFonts w:ascii="Times New Roman" w:hAnsi="Times New Roman" w:cs="Times New Roman"/>
          <w:sz w:val="24"/>
          <w:szCs w:val="24"/>
        </w:rPr>
        <w:t>20</w:t>
      </w:r>
      <w:r w:rsidR="00346E9D">
        <w:rPr>
          <w:rFonts w:ascii="Times New Roman" w:hAnsi="Times New Roman" w:cs="Times New Roman"/>
          <w:sz w:val="24"/>
          <w:szCs w:val="24"/>
        </w:rPr>
        <w:t xml:space="preserve"> </w:t>
      </w:r>
      <w:r w:rsidR="00EC360B">
        <w:rPr>
          <w:rFonts w:ascii="Times New Roman" w:hAnsi="Times New Roman" w:cs="Times New Roman"/>
          <w:sz w:val="24"/>
          <w:szCs w:val="24"/>
        </w:rPr>
        <w:t>февраля</w:t>
      </w:r>
      <w:r w:rsidR="00346E9D">
        <w:rPr>
          <w:rFonts w:ascii="Times New Roman" w:hAnsi="Times New Roman" w:cs="Times New Roman"/>
          <w:sz w:val="24"/>
          <w:szCs w:val="24"/>
        </w:rPr>
        <w:t xml:space="preserve"> 202</w:t>
      </w:r>
      <w:r w:rsidR="00C31002">
        <w:rPr>
          <w:rFonts w:ascii="Times New Roman" w:hAnsi="Times New Roman" w:cs="Times New Roman"/>
          <w:sz w:val="24"/>
          <w:szCs w:val="24"/>
        </w:rPr>
        <w:t>3</w:t>
      </w:r>
      <w:r w:rsidRPr="00F407C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40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8FC3DF" w14:textId="4C877E6E" w:rsidR="008F7385" w:rsidRPr="008E56AD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1.2.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Данный Регламент регулирует принципы</w:t>
      </w:r>
      <w:r w:rsidR="00627EF1">
        <w:rPr>
          <w:rFonts w:ascii="Times New Roman" w:hAnsi="Times New Roman" w:cs="Times New Roman"/>
          <w:sz w:val="24"/>
          <w:szCs w:val="24"/>
        </w:rPr>
        <w:t>,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627EF1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F407CE">
        <w:rPr>
          <w:rFonts w:ascii="Times New Roman" w:hAnsi="Times New Roman" w:cs="Times New Roman"/>
          <w:sz w:val="24"/>
          <w:szCs w:val="24"/>
        </w:rPr>
        <w:t>проведения</w:t>
      </w:r>
      <w:r w:rsidR="00627EF1">
        <w:rPr>
          <w:rFonts w:ascii="Times New Roman" w:hAnsi="Times New Roman" w:cs="Times New Roman"/>
          <w:sz w:val="24"/>
          <w:szCs w:val="24"/>
        </w:rPr>
        <w:t xml:space="preserve"> 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чемпионата по финан</w:t>
      </w:r>
      <w:r w:rsidR="00627EF1">
        <w:rPr>
          <w:rFonts w:ascii="Times New Roman" w:hAnsi="Times New Roman" w:cs="Times New Roman"/>
          <w:color w:val="C00000"/>
          <w:sz w:val="24"/>
          <w:szCs w:val="24"/>
        </w:rPr>
        <w:lastRenderedPageBreak/>
        <w:t>совой грамотности Адмиралтейского района города Санкт-Петербурга)</w:t>
      </w:r>
      <w:r w:rsidR="00627EF1" w:rsidRPr="00627EF1">
        <w:rPr>
          <w:rFonts w:ascii="Times New Roman" w:hAnsi="Times New Roman" w:cs="Times New Roman"/>
          <w:sz w:val="24"/>
          <w:szCs w:val="24"/>
        </w:rPr>
        <w:t xml:space="preserve">, </w:t>
      </w:r>
      <w:r w:rsidR="00627EF1">
        <w:rPr>
          <w:rFonts w:ascii="Times New Roman" w:hAnsi="Times New Roman" w:cs="Times New Roman"/>
          <w:sz w:val="24"/>
          <w:szCs w:val="24"/>
        </w:rPr>
        <w:t xml:space="preserve">имеющего статус </w:t>
      </w:r>
      <w:r w:rsidR="007978FE">
        <w:rPr>
          <w:rFonts w:ascii="Times New Roman" w:hAnsi="Times New Roman" w:cs="Times New Roman"/>
          <w:sz w:val="24"/>
          <w:szCs w:val="24"/>
        </w:rPr>
        <w:t xml:space="preserve">Субфедерального кубка по коммуникативным «боям»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0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78F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275A4823" w14:textId="77777777" w:rsidR="008F7385" w:rsidRPr="00ED3058" w:rsidRDefault="008F7385" w:rsidP="008F7385">
      <w:pPr>
        <w:pStyle w:val="a6"/>
        <w:spacing w:line="276" w:lineRule="auto"/>
      </w:pPr>
      <w:r w:rsidRPr="00ED3058">
        <w:tab/>
      </w:r>
    </w:p>
    <w:p w14:paraId="4D8E1F96" w14:textId="21750026" w:rsidR="008F7385" w:rsidRPr="00F407CE" w:rsidRDefault="008F7385" w:rsidP="008F73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 xml:space="preserve">Статья 2. Права на проведение </w:t>
      </w:r>
      <w:r w:rsidR="007978FE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 w:rsidRPr="00F407CE">
        <w:rPr>
          <w:rFonts w:ascii="Times New Roman" w:hAnsi="Times New Roman" w:cs="Times New Roman"/>
          <w:b/>
          <w:sz w:val="24"/>
          <w:szCs w:val="24"/>
        </w:rPr>
        <w:t>.</w:t>
      </w:r>
    </w:p>
    <w:p w14:paraId="579B92BE" w14:textId="2A650ACF" w:rsidR="007978FE" w:rsidRDefault="00627EF1" w:rsidP="007978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385" w:rsidRPr="007978FE">
        <w:rPr>
          <w:rFonts w:ascii="Times New Roman" w:hAnsi="Times New Roman" w:cs="Times New Roman"/>
          <w:sz w:val="24"/>
          <w:szCs w:val="24"/>
        </w:rPr>
        <w:t>2.1.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Субфедеральный кубок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="007978FE">
        <w:rPr>
          <w:rFonts w:ascii="Times New Roman" w:hAnsi="Times New Roman" w:cs="Times New Roman"/>
          <w:sz w:val="24"/>
          <w:szCs w:val="24"/>
        </w:rPr>
        <w:t>проводится в рамках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EC3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0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, исключительные права на организацию и проведение которого принадлежат Дирекции </w:t>
      </w:r>
      <w:r w:rsidRPr="00C64677"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</w:t>
      </w:r>
      <w:r w:rsidR="00C31002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 w:rsidR="00CE6567">
        <w:rPr>
          <w:rFonts w:ascii="Times New Roman" w:hAnsi="Times New Roman" w:cs="Times New Roman"/>
          <w:sz w:val="24"/>
          <w:szCs w:val="24"/>
        </w:rPr>
        <w:t>решением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компании ООО «Кейс-игра».</w:t>
      </w:r>
    </w:p>
    <w:p w14:paraId="271A127A" w14:textId="485BA4A9" w:rsidR="008F7385" w:rsidRPr="00F407CE" w:rsidRDefault="007978FE" w:rsidP="007978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385" w:rsidRPr="007978FE">
        <w:rPr>
          <w:rFonts w:ascii="Times New Roman" w:hAnsi="Times New Roman" w:cs="Times New Roman"/>
          <w:sz w:val="24"/>
          <w:szCs w:val="24"/>
        </w:rPr>
        <w:t>2.2.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Исключительные права на организацию и проведение </w:t>
      </w:r>
      <w:r w:rsidRPr="007978FE">
        <w:rPr>
          <w:rFonts w:ascii="Times New Roman" w:hAnsi="Times New Roman" w:cs="Times New Roman"/>
          <w:sz w:val="24"/>
          <w:szCs w:val="24"/>
        </w:rPr>
        <w:t>данного Субфедерального кубка</w:t>
      </w:r>
      <w:r w:rsidR="008F7385" w:rsidRPr="00F407C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882E52"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</w:t>
      </w:r>
      <w:r w:rsidR="008F7385"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="008F7385" w:rsidRPr="00F407CE">
        <w:rPr>
          <w:rFonts w:ascii="Times New Roman" w:hAnsi="Times New Roman" w:cs="Times New Roman"/>
          <w:sz w:val="24"/>
          <w:szCs w:val="24"/>
        </w:rPr>
        <w:t>.</w:t>
      </w:r>
    </w:p>
    <w:p w14:paraId="2E439528" w14:textId="77777777" w:rsidR="008F7385" w:rsidRDefault="008F7385" w:rsidP="008F7385">
      <w:pPr>
        <w:pStyle w:val="a6"/>
        <w:spacing w:line="276" w:lineRule="auto"/>
      </w:pPr>
    </w:p>
    <w:p w14:paraId="71BDFA44" w14:textId="209387D3" w:rsidR="008F7385" w:rsidRDefault="008F7385" w:rsidP="008F7385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97">
        <w:rPr>
          <w:rFonts w:ascii="Times New Roman" w:hAnsi="Times New Roman" w:cs="Times New Roman"/>
          <w:b/>
          <w:bCs/>
          <w:sz w:val="24"/>
          <w:szCs w:val="24"/>
        </w:rPr>
        <w:t>Статья 3.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онный комитет </w:t>
      </w:r>
      <w:r w:rsidR="007978FE">
        <w:rPr>
          <w:rFonts w:ascii="Times New Roman" w:hAnsi="Times New Roman" w:cs="Times New Roman"/>
          <w:b/>
          <w:bCs/>
          <w:sz w:val="24"/>
          <w:szCs w:val="24"/>
        </w:rPr>
        <w:t xml:space="preserve">Субфедерального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кубка</w:t>
      </w:r>
      <w:r w:rsidR="007978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521404" w14:textId="7F09FFEF" w:rsidR="003463AC" w:rsidRDefault="008F7385" w:rsidP="008F73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3AC"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="003463AC"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 w:rsidR="003463AC">
        <w:rPr>
          <w:rFonts w:ascii="Times New Roman" w:hAnsi="Times New Roman" w:cs="Times New Roman"/>
          <w:color w:val="C00000"/>
          <w:sz w:val="24"/>
          <w:szCs w:val="24"/>
        </w:rPr>
        <w:t xml:space="preserve">утвердившей данный </w:t>
      </w:r>
      <w:r w:rsidR="00C31002">
        <w:rPr>
          <w:rFonts w:ascii="Times New Roman" w:hAnsi="Times New Roman" w:cs="Times New Roman"/>
          <w:color w:val="C00000"/>
          <w:sz w:val="24"/>
          <w:szCs w:val="24"/>
        </w:rPr>
        <w:t>Регламент)</w:t>
      </w:r>
      <w:r w:rsidR="00C31002" w:rsidRPr="00F4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</w:t>
      </w:r>
      <w:r w:rsidR="003463AC">
        <w:rPr>
          <w:rFonts w:ascii="Times New Roman" w:hAnsi="Times New Roman" w:cs="Times New Roman"/>
          <w:sz w:val="24"/>
          <w:szCs w:val="24"/>
        </w:rPr>
        <w:t xml:space="preserve"> </w:t>
      </w:r>
      <w:r w:rsidR="00A15E12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8D47E7">
        <w:rPr>
          <w:rFonts w:ascii="Times New Roman" w:hAnsi="Times New Roman" w:cs="Times New Roman"/>
          <w:sz w:val="24"/>
          <w:szCs w:val="24"/>
        </w:rPr>
        <w:t>о</w:t>
      </w:r>
      <w:r w:rsidR="00A15E12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8D47E7">
        <w:rPr>
          <w:rFonts w:ascii="Times New Roman" w:hAnsi="Times New Roman" w:cs="Times New Roman"/>
          <w:sz w:val="24"/>
          <w:szCs w:val="24"/>
        </w:rPr>
        <w:t>соревнований</w:t>
      </w:r>
      <w:r w:rsidR="00A15E12">
        <w:rPr>
          <w:rFonts w:ascii="Times New Roman" w:hAnsi="Times New Roman" w:cs="Times New Roman"/>
          <w:sz w:val="24"/>
          <w:szCs w:val="24"/>
        </w:rPr>
        <w:t xml:space="preserve">, </w:t>
      </w:r>
      <w:r w:rsidR="008D47E7">
        <w:rPr>
          <w:rFonts w:ascii="Times New Roman" w:hAnsi="Times New Roman" w:cs="Times New Roman"/>
          <w:sz w:val="24"/>
          <w:szCs w:val="24"/>
        </w:rPr>
        <w:t>о</w:t>
      </w:r>
      <w:r w:rsidR="00A15E12">
        <w:rPr>
          <w:rFonts w:ascii="Times New Roman" w:hAnsi="Times New Roman" w:cs="Times New Roman"/>
          <w:sz w:val="24"/>
          <w:szCs w:val="24"/>
        </w:rPr>
        <w:t xml:space="preserve">ргкомитет) </w:t>
      </w:r>
      <w:r w:rsidR="003463AC">
        <w:rPr>
          <w:rFonts w:ascii="Times New Roman" w:hAnsi="Times New Roman" w:cs="Times New Roman"/>
          <w:sz w:val="24"/>
          <w:szCs w:val="24"/>
        </w:rPr>
        <w:t>для проведения Субфедерального кубка</w:t>
      </w:r>
      <w:r w:rsidR="00C74B3C">
        <w:rPr>
          <w:rFonts w:ascii="Times New Roman" w:hAnsi="Times New Roman" w:cs="Times New Roman"/>
          <w:sz w:val="24"/>
          <w:szCs w:val="24"/>
        </w:rPr>
        <w:t xml:space="preserve"> по коммуникативным «боям»</w:t>
      </w:r>
      <w:r w:rsidR="00346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533D1" w14:textId="5C48A382" w:rsidR="00A15E12" w:rsidRPr="00C74B3C" w:rsidRDefault="00A15E12" w:rsidP="00A15E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3.2. Оргкомитет </w:t>
      </w:r>
      <w:r w:rsidR="008D47E7" w:rsidRPr="00C74B3C">
        <w:rPr>
          <w:rFonts w:ascii="Times New Roman" w:hAnsi="Times New Roman" w:cs="Times New Roman"/>
          <w:sz w:val="24"/>
          <w:szCs w:val="24"/>
        </w:rPr>
        <w:t>соревнований</w:t>
      </w:r>
      <w:r w:rsidRPr="00C74B3C">
        <w:rPr>
          <w:rFonts w:ascii="Times New Roman" w:hAnsi="Times New Roman" w:cs="Times New Roman"/>
          <w:sz w:val="24"/>
          <w:szCs w:val="24"/>
        </w:rPr>
        <w:t>:</w:t>
      </w:r>
    </w:p>
    <w:p w14:paraId="2C6D5AA6" w14:textId="1F21A971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1) определя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количество команд, которое будет участвовать в Субфедеральном кубке; разрабатыва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т: а) на основании Типового Положения о проведении Субфедерального кубка Положение о проведении Кубка; б) Типового Регламента проведения Субфедерального кубка </w:t>
      </w:r>
      <w:r w:rsidR="001070EB" w:rsidRPr="00C74B3C"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C74B3C">
        <w:rPr>
          <w:rFonts w:ascii="Times New Roman" w:hAnsi="Times New Roman" w:cs="Times New Roman"/>
          <w:sz w:val="24"/>
          <w:szCs w:val="24"/>
        </w:rPr>
        <w:t>Регламент проведения Кубка;</w:t>
      </w:r>
    </w:p>
    <w:p w14:paraId="7A3B5224" w14:textId="38539504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2) информиру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потенциальных участников о проведении Кубка, принима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заявки от команд на участие в Субфедеральном кубке;</w:t>
      </w:r>
    </w:p>
    <w:p w14:paraId="50CB25FD" w14:textId="0CF46955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3) </w:t>
      </w:r>
      <w:r w:rsidR="00616B5F" w:rsidRPr="00C74B3C">
        <w:rPr>
          <w:rFonts w:ascii="Times New Roman" w:hAnsi="Times New Roman" w:cs="Times New Roman"/>
          <w:sz w:val="24"/>
          <w:szCs w:val="24"/>
        </w:rPr>
        <w:t>выбирает</w:t>
      </w:r>
      <w:r w:rsidRPr="00C74B3C">
        <w:rPr>
          <w:rFonts w:ascii="Times New Roman" w:hAnsi="Times New Roman" w:cs="Times New Roman"/>
          <w:sz w:val="24"/>
          <w:szCs w:val="24"/>
        </w:rPr>
        <w:t xml:space="preserve"> для </w:t>
      </w:r>
      <w:r w:rsidR="00C74B3C" w:rsidRPr="00C74B3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74B3C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616B5F" w:rsidRPr="00C74B3C">
        <w:rPr>
          <w:rFonts w:ascii="Times New Roman" w:hAnsi="Times New Roman" w:cs="Times New Roman"/>
          <w:sz w:val="24"/>
          <w:szCs w:val="24"/>
        </w:rPr>
        <w:t>: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 w:rsidR="00616B5F" w:rsidRPr="00C74B3C">
        <w:rPr>
          <w:rFonts w:ascii="Times New Roman" w:hAnsi="Times New Roman" w:cs="Times New Roman"/>
          <w:sz w:val="24"/>
          <w:szCs w:val="24"/>
        </w:rPr>
        <w:t>а) схему проведения Субфедерального кубка</w:t>
      </w:r>
      <w:r w:rsidR="00C74B3C" w:rsidRPr="00C74B3C">
        <w:rPr>
          <w:rFonts w:ascii="Times New Roman" w:hAnsi="Times New Roman" w:cs="Times New Roman"/>
          <w:sz w:val="24"/>
          <w:szCs w:val="24"/>
        </w:rPr>
        <w:t>;</w:t>
      </w:r>
      <w:r w:rsidR="00616B5F" w:rsidRPr="00C74B3C">
        <w:rPr>
          <w:rFonts w:ascii="Times New Roman" w:hAnsi="Times New Roman" w:cs="Times New Roman"/>
          <w:sz w:val="24"/>
          <w:szCs w:val="24"/>
        </w:rPr>
        <w:t xml:space="preserve"> б</w:t>
      </w:r>
      <w:r w:rsidRPr="00C74B3C">
        <w:rPr>
          <w:rFonts w:ascii="Times New Roman" w:hAnsi="Times New Roman" w:cs="Times New Roman"/>
          <w:sz w:val="24"/>
          <w:szCs w:val="24"/>
        </w:rPr>
        <w:t xml:space="preserve">) календарь проведения коммуникативных «боев»; </w:t>
      </w:r>
      <w:r w:rsidR="00616B5F" w:rsidRPr="00C74B3C">
        <w:rPr>
          <w:rFonts w:ascii="Times New Roman" w:hAnsi="Times New Roman" w:cs="Times New Roman"/>
          <w:sz w:val="24"/>
          <w:szCs w:val="24"/>
        </w:rPr>
        <w:t>в</w:t>
      </w:r>
      <w:r w:rsidRPr="00C74B3C">
        <w:rPr>
          <w:rFonts w:ascii="Times New Roman" w:hAnsi="Times New Roman" w:cs="Times New Roman"/>
          <w:sz w:val="24"/>
          <w:szCs w:val="24"/>
        </w:rPr>
        <w:t>) таблицу результатов коммуникативных «боев»</w:t>
      </w:r>
      <w:r w:rsidR="00616B5F" w:rsidRPr="00C74B3C">
        <w:rPr>
          <w:rFonts w:ascii="Times New Roman" w:hAnsi="Times New Roman" w:cs="Times New Roman"/>
          <w:sz w:val="24"/>
          <w:szCs w:val="24"/>
        </w:rPr>
        <w:t>, проводит жеребьевку среди команд участниц Кубка</w:t>
      </w:r>
      <w:r w:rsidRPr="00C74B3C">
        <w:rPr>
          <w:rFonts w:ascii="Times New Roman" w:hAnsi="Times New Roman" w:cs="Times New Roman"/>
          <w:sz w:val="24"/>
          <w:szCs w:val="24"/>
        </w:rPr>
        <w:t>;</w:t>
      </w:r>
    </w:p>
    <w:p w14:paraId="1C7D3EF1" w14:textId="603B1B80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4) формиру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для Субфедерального кубка </w:t>
      </w:r>
      <w:r w:rsidR="000157D2">
        <w:rPr>
          <w:rFonts w:ascii="Times New Roman" w:hAnsi="Times New Roman" w:cs="Times New Roman"/>
          <w:sz w:val="24"/>
          <w:szCs w:val="24"/>
        </w:rPr>
        <w:t>пакет</w:t>
      </w:r>
      <w:r w:rsidRPr="00C74B3C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0157D2">
        <w:rPr>
          <w:rFonts w:ascii="Times New Roman" w:hAnsi="Times New Roman" w:cs="Times New Roman"/>
          <w:sz w:val="24"/>
          <w:szCs w:val="24"/>
        </w:rPr>
        <w:t xml:space="preserve">(кейсов) </w:t>
      </w:r>
      <w:r w:rsidRPr="00C74B3C">
        <w:rPr>
          <w:rFonts w:ascii="Times New Roman" w:hAnsi="Times New Roman" w:cs="Times New Roman"/>
          <w:sz w:val="24"/>
          <w:szCs w:val="24"/>
        </w:rPr>
        <w:t>для проведения коммуникативных «боев»;</w:t>
      </w:r>
    </w:p>
    <w:p w14:paraId="0BE469D6" w14:textId="31821E4B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5) переда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командам участницам Кубка </w:t>
      </w:r>
      <w:r w:rsidR="000157D2">
        <w:rPr>
          <w:rFonts w:ascii="Times New Roman" w:hAnsi="Times New Roman" w:cs="Times New Roman"/>
          <w:sz w:val="24"/>
          <w:szCs w:val="24"/>
        </w:rPr>
        <w:t>пакет заданий (кейсов)</w:t>
      </w:r>
      <w:r w:rsidRPr="00C74B3C">
        <w:rPr>
          <w:rFonts w:ascii="Times New Roman" w:hAnsi="Times New Roman" w:cs="Times New Roman"/>
          <w:sz w:val="24"/>
          <w:szCs w:val="24"/>
        </w:rPr>
        <w:t xml:space="preserve"> для проведения коммуникативных «боев», организу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подготовку команд к Кубку;</w:t>
      </w:r>
    </w:p>
    <w:p w14:paraId="54BCF8C1" w14:textId="4E96E7F9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6) формиру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из специалистов по финансовой грамотности состав жюри для оценивания результатов коммуникативных «боев», знаком</w:t>
      </w:r>
      <w:r w:rsidR="00616B5F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>т членов жюри с Положением о проведении и Регламентом проведения Кубка, Правилами проведения Всероссийского чемпионата по финансовой грамотности и с заданиями для проведения коммуникативных «боев»;</w:t>
      </w:r>
    </w:p>
    <w:p w14:paraId="709FDEEC" w14:textId="72221DA2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7) назнача</w:t>
      </w:r>
      <w:r w:rsidR="00616B5F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</w:t>
      </w:r>
      <w:r w:rsidR="000157D2">
        <w:rPr>
          <w:rFonts w:ascii="Times New Roman" w:hAnsi="Times New Roman" w:cs="Times New Roman"/>
          <w:sz w:val="24"/>
          <w:szCs w:val="24"/>
        </w:rPr>
        <w:t xml:space="preserve">и обучает </w:t>
      </w:r>
      <w:r w:rsidRPr="00C74B3C">
        <w:rPr>
          <w:rFonts w:ascii="Times New Roman" w:hAnsi="Times New Roman" w:cs="Times New Roman"/>
          <w:sz w:val="24"/>
          <w:szCs w:val="24"/>
        </w:rPr>
        <w:t>главного судью соревнований для Субфедерального кубка;</w:t>
      </w:r>
    </w:p>
    <w:p w14:paraId="403809A2" w14:textId="3D9BA346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8) разрабатыва</w:t>
      </w:r>
      <w:r w:rsidR="00D05572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сценарий проведения Субфедерального кубка, назначает и обучает ведущего коммуникативных «боев», подбирает и обучает администратора коммуникативных «боев», помощника ведущего коммуникативных «боев», секундантов команд;</w:t>
      </w:r>
    </w:p>
    <w:p w14:paraId="40D6561B" w14:textId="18A4A80E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9) готов</w:t>
      </w:r>
      <w:r w:rsidR="00D05572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>т для проведения Субфедерального кубка в очном офлайн-</w:t>
      </w:r>
      <w:r w:rsidR="00C31002" w:rsidRPr="00C74B3C">
        <w:rPr>
          <w:rFonts w:ascii="Times New Roman" w:hAnsi="Times New Roman" w:cs="Times New Roman"/>
          <w:sz w:val="24"/>
          <w:szCs w:val="24"/>
        </w:rPr>
        <w:t>формате помещение</w:t>
      </w:r>
      <w:r w:rsidRPr="00C74B3C">
        <w:rPr>
          <w:rFonts w:ascii="Times New Roman" w:hAnsi="Times New Roman" w:cs="Times New Roman"/>
          <w:sz w:val="24"/>
          <w:szCs w:val="24"/>
        </w:rPr>
        <w:t xml:space="preserve">, мебель и технику для проведения коммуникативных «боев», таблички </w:t>
      </w:r>
      <w:r w:rsidR="000157D2">
        <w:rPr>
          <w:rFonts w:ascii="Times New Roman" w:hAnsi="Times New Roman" w:cs="Times New Roman"/>
          <w:sz w:val="24"/>
          <w:szCs w:val="24"/>
        </w:rPr>
        <w:t>для оценивания коммуникативных поединков</w:t>
      </w:r>
      <w:r w:rsidRPr="00C74B3C">
        <w:rPr>
          <w:rFonts w:ascii="Times New Roman" w:hAnsi="Times New Roman" w:cs="Times New Roman"/>
          <w:sz w:val="24"/>
          <w:szCs w:val="24"/>
        </w:rPr>
        <w:t>, таблички с именами и должностями членов жюри, протоколы оценки коммуникативных «боев»;</w:t>
      </w:r>
    </w:p>
    <w:p w14:paraId="79B223DF" w14:textId="134910EA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lastRenderedPageBreak/>
        <w:t>10) готов</w:t>
      </w:r>
      <w:r w:rsidR="006668AD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для проведения Субфедерального кубка в очном онлайн-формате технику для проведения коммуникативных «боев», таблички </w:t>
      </w:r>
      <w:r w:rsidR="000157D2">
        <w:rPr>
          <w:rFonts w:ascii="Times New Roman" w:hAnsi="Times New Roman" w:cs="Times New Roman"/>
          <w:sz w:val="24"/>
          <w:szCs w:val="24"/>
        </w:rPr>
        <w:t>для оценивания коммуникативных поединков</w:t>
      </w:r>
      <w:r w:rsidRPr="00C74B3C">
        <w:rPr>
          <w:rFonts w:ascii="Times New Roman" w:hAnsi="Times New Roman" w:cs="Times New Roman"/>
          <w:sz w:val="24"/>
          <w:szCs w:val="24"/>
        </w:rPr>
        <w:t>, протоколы оценивания коммуникативных «боев»;</w:t>
      </w:r>
    </w:p>
    <w:p w14:paraId="42170897" w14:textId="699C6842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11) организу</w:t>
      </w:r>
      <w:r w:rsidR="006668AD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проведение коммуникативных «боев» в соответствии с Регламентом проведения Субфедерального кубка и Правилами проведения Всероссийского чемпионата по финансовой грамотности, награждают победителей и призеров Кубка;</w:t>
      </w:r>
    </w:p>
    <w:p w14:paraId="08B155F6" w14:textId="09D8C92F" w:rsidR="00B63171" w:rsidRPr="00C74B3C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12) информиру</w:t>
      </w:r>
      <w:r w:rsidR="006668AD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>т население, в том числе через социальные сети и средства массовой информации, о ходе и результатах Субфедерального кубка;</w:t>
      </w:r>
    </w:p>
    <w:p w14:paraId="163B6E53" w14:textId="177999EE" w:rsidR="00B63171" w:rsidRPr="00E74893" w:rsidRDefault="00B63171" w:rsidP="00B63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13) готов</w:t>
      </w:r>
      <w:r w:rsidR="006668AD" w:rsidRPr="00C74B3C">
        <w:rPr>
          <w:rFonts w:ascii="Times New Roman" w:hAnsi="Times New Roman" w:cs="Times New Roman"/>
          <w:sz w:val="24"/>
          <w:szCs w:val="24"/>
        </w:rPr>
        <w:t>и</w:t>
      </w:r>
      <w:r w:rsidRPr="00C74B3C">
        <w:rPr>
          <w:rFonts w:ascii="Times New Roman" w:hAnsi="Times New Roman" w:cs="Times New Roman"/>
          <w:sz w:val="24"/>
          <w:szCs w:val="24"/>
        </w:rPr>
        <w:t>т отчет о проведении Субфедеральн</w:t>
      </w:r>
      <w:r w:rsidR="006668AD" w:rsidRPr="00C74B3C">
        <w:rPr>
          <w:rFonts w:ascii="Times New Roman" w:hAnsi="Times New Roman" w:cs="Times New Roman"/>
          <w:sz w:val="24"/>
          <w:szCs w:val="24"/>
        </w:rPr>
        <w:t>ого</w:t>
      </w:r>
      <w:r w:rsidRPr="00C74B3C">
        <w:rPr>
          <w:rFonts w:ascii="Times New Roman" w:hAnsi="Times New Roman" w:cs="Times New Roman"/>
          <w:sz w:val="24"/>
          <w:szCs w:val="24"/>
        </w:rPr>
        <w:t xml:space="preserve"> кубк</w:t>
      </w:r>
      <w:r w:rsidR="006668AD" w:rsidRPr="00C74B3C">
        <w:rPr>
          <w:rFonts w:ascii="Times New Roman" w:hAnsi="Times New Roman" w:cs="Times New Roman"/>
          <w:sz w:val="24"/>
          <w:szCs w:val="24"/>
        </w:rPr>
        <w:t>а</w:t>
      </w:r>
      <w:r w:rsidRPr="00C74B3C">
        <w:rPr>
          <w:rFonts w:ascii="Times New Roman" w:hAnsi="Times New Roman" w:cs="Times New Roman"/>
          <w:sz w:val="24"/>
          <w:szCs w:val="24"/>
        </w:rPr>
        <w:t xml:space="preserve"> и переда</w:t>
      </w:r>
      <w:r w:rsidR="006668AD" w:rsidRPr="00C74B3C">
        <w:rPr>
          <w:rFonts w:ascii="Times New Roman" w:hAnsi="Times New Roman" w:cs="Times New Roman"/>
          <w:sz w:val="24"/>
          <w:szCs w:val="24"/>
        </w:rPr>
        <w:t>е</w:t>
      </w:r>
      <w:r w:rsidRPr="00C74B3C">
        <w:rPr>
          <w:rFonts w:ascii="Times New Roman" w:hAnsi="Times New Roman" w:cs="Times New Roman"/>
          <w:sz w:val="24"/>
          <w:szCs w:val="24"/>
        </w:rPr>
        <w:t xml:space="preserve">т </w:t>
      </w:r>
      <w:r w:rsidR="006668AD" w:rsidRPr="00C74B3C">
        <w:rPr>
          <w:rFonts w:ascii="Times New Roman" w:hAnsi="Times New Roman" w:cs="Times New Roman"/>
          <w:sz w:val="24"/>
          <w:szCs w:val="24"/>
        </w:rPr>
        <w:t>его</w:t>
      </w:r>
      <w:r w:rsidRPr="00C74B3C">
        <w:rPr>
          <w:rFonts w:ascii="Times New Roman" w:hAnsi="Times New Roman" w:cs="Times New Roman"/>
          <w:sz w:val="24"/>
          <w:szCs w:val="24"/>
        </w:rPr>
        <w:t xml:space="preserve"> в Дирекцию чемпионата.</w:t>
      </w:r>
    </w:p>
    <w:p w14:paraId="5B390A9D" w14:textId="77777777" w:rsidR="008F7385" w:rsidRPr="00EB0575" w:rsidRDefault="008F7385" w:rsidP="008F73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C0447" w14:textId="768E43EB" w:rsidR="007D4E98" w:rsidRPr="00ED3058" w:rsidRDefault="007D4E98" w:rsidP="007D4E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Субфедерального кубка</w:t>
      </w:r>
    </w:p>
    <w:p w14:paraId="79245294" w14:textId="30F9EA0C" w:rsidR="008D47E7" w:rsidRDefault="007D4E98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</w:t>
      </w:r>
      <w:r w:rsidR="00C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 w:rsidR="00C31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="008D47E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судью соревнований (далее по тексту – главный судья соревнований, главный судья)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80F2CD" w14:textId="32B9A53F" w:rsidR="008D47E7" w:rsidRDefault="008D47E7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главного судьи соревнований.</w:t>
      </w:r>
    </w:p>
    <w:p w14:paraId="16D9599B" w14:textId="3F50ADE3" w:rsidR="00E10B04" w:rsidRDefault="007D4E98" w:rsidP="00844B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 w:rsidR="00E10B04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офлайн-формате,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="00E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A37073B" w14:textId="3AD7D1B8" w:rsidR="00E10B04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1002">
        <w:rPr>
          <w:rFonts w:ascii="Times New Roman" w:eastAsia="Times New Roman" w:hAnsi="Times New Roman" w:cs="Times New Roman"/>
          <w:sz w:val="24"/>
          <w:szCs w:val="24"/>
        </w:rPr>
        <w:t>а) площадки</w:t>
      </w:r>
      <w:r w:rsidRPr="0089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для проведения коммуникативных «боев»;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7DAFB1" w14:textId="05DFCFA8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>ев для участников коммуникативных боев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56C9EA56" w14:textId="605BD7A6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экран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1B2FBCF3" w14:textId="70D4F721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220A1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усиления звука, микрофоны;</w:t>
      </w:r>
    </w:p>
    <w:p w14:paraId="11706E07" w14:textId="3AD4D2B0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20A12">
        <w:rPr>
          <w:rFonts w:ascii="Times New Roman" w:hAnsi="Times New Roman" w:cs="Times New Roman"/>
          <w:sz w:val="24"/>
          <w:szCs w:val="24"/>
        </w:rPr>
        <w:t>электронн</w:t>
      </w:r>
      <w:r w:rsidR="000157D2">
        <w:rPr>
          <w:rFonts w:ascii="Times New Roman" w:hAnsi="Times New Roman" w:cs="Times New Roman"/>
          <w:sz w:val="24"/>
          <w:szCs w:val="24"/>
        </w:rPr>
        <w:t>ой программы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шахматны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2139BB6A" w14:textId="0CA2FB1A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</w:p>
    <w:p w14:paraId="3ED7A62D" w14:textId="6A164587" w:rsidR="00E10B04" w:rsidRPr="00220A12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членов жюри: зеленого и красного цвета;</w:t>
      </w:r>
    </w:p>
    <w:p w14:paraId="720EEFED" w14:textId="558FE8D8" w:rsidR="00E10B04" w:rsidRDefault="00E10B04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 w:rsidR="00844B56">
        <w:rPr>
          <w:rFonts w:ascii="Times New Roman" w:hAnsi="Times New Roman" w:cs="Times New Roman"/>
          <w:sz w:val="24"/>
          <w:szCs w:val="24"/>
        </w:rPr>
        <w:t>;</w:t>
      </w:r>
    </w:p>
    <w:p w14:paraId="0CE49212" w14:textId="4E94E842" w:rsidR="00844B56" w:rsidRDefault="00844B56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присутствие на соревнованиях </w:t>
      </w:r>
      <w:r w:rsidR="00201006"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7D2">
        <w:rPr>
          <w:rFonts w:ascii="Times New Roman" w:hAnsi="Times New Roman" w:cs="Times New Roman"/>
          <w:sz w:val="24"/>
          <w:szCs w:val="24"/>
        </w:rPr>
        <w:t>тренеров (</w:t>
      </w:r>
      <w:r>
        <w:rPr>
          <w:rFonts w:ascii="Times New Roman" w:hAnsi="Times New Roman" w:cs="Times New Roman"/>
          <w:sz w:val="24"/>
          <w:szCs w:val="24"/>
        </w:rPr>
        <w:t>руководителей команд</w:t>
      </w:r>
      <w:r w:rsidR="00015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членов жюри, ведущего </w:t>
      </w:r>
      <w:r w:rsidR="00201006">
        <w:rPr>
          <w:rFonts w:ascii="Times New Roman" w:hAnsi="Times New Roman" w:cs="Times New Roman"/>
          <w:sz w:val="24"/>
          <w:szCs w:val="24"/>
        </w:rPr>
        <w:t xml:space="preserve">коммуникативных «боев» </w:t>
      </w:r>
      <w:r>
        <w:rPr>
          <w:rFonts w:ascii="Times New Roman" w:hAnsi="Times New Roman" w:cs="Times New Roman"/>
          <w:sz w:val="24"/>
          <w:szCs w:val="24"/>
        </w:rPr>
        <w:t>и его помощник</w:t>
      </w:r>
      <w:r w:rsidR="002010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006">
        <w:rPr>
          <w:rFonts w:ascii="Times New Roman" w:hAnsi="Times New Roman" w:cs="Times New Roman"/>
          <w:sz w:val="24"/>
          <w:szCs w:val="24"/>
        </w:rPr>
        <w:t xml:space="preserve">администратора коммуникативных «боев», </w:t>
      </w:r>
      <w:r w:rsidR="00733080">
        <w:rPr>
          <w:rFonts w:ascii="Times New Roman" w:hAnsi="Times New Roman" w:cs="Times New Roman"/>
          <w:sz w:val="24"/>
          <w:szCs w:val="24"/>
        </w:rPr>
        <w:t>секундантов</w:t>
      </w:r>
      <w:r w:rsidR="00201006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733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зрителей.</w:t>
      </w:r>
    </w:p>
    <w:p w14:paraId="58875571" w14:textId="419F09B6" w:rsidR="00E10B04" w:rsidRDefault="00E10B04" w:rsidP="00844B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онлайн-формате,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056C63" w:rsidRP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32E4A6" w14:textId="5E9377E5" w:rsidR="00B56847" w:rsidRDefault="00E10B04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431BE"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 w:rsidRPr="00F431B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56847">
        <w:rPr>
          <w:rFonts w:ascii="Times New Roman" w:hAnsi="Times New Roman" w:cs="Times New Roman"/>
          <w:sz w:val="24"/>
          <w:szCs w:val="24"/>
        </w:rPr>
        <w:t>;</w:t>
      </w:r>
    </w:p>
    <w:p w14:paraId="0F32491A" w14:textId="4ADA2F68" w:rsidR="00844B56" w:rsidRDefault="00844B56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виртуального общего зала; </w:t>
      </w:r>
    </w:p>
    <w:p w14:paraId="172B1874" w14:textId="177EE452" w:rsidR="00844B56" w:rsidRDefault="00844B56" w:rsidP="00844B5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виртуальных комнат </w:t>
      </w:r>
      <w:bookmarkStart w:id="0" w:name="_Hlk70595238"/>
      <w:r>
        <w:rPr>
          <w:rFonts w:ascii="Times New Roman" w:hAnsi="Times New Roman" w:cs="Times New Roman"/>
          <w:sz w:val="24"/>
          <w:szCs w:val="24"/>
        </w:rPr>
        <w:t>для каждой команды участницы коммуникативного «боя»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6B55E1D8" w14:textId="3845CA81" w:rsidR="00844B56" w:rsidRPr="00F431BE" w:rsidRDefault="00844B56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виртуальной комнаты для членов жюри;</w:t>
      </w:r>
    </w:p>
    <w:p w14:paraId="5A051759" w14:textId="77777777" w:rsidR="000157D2" w:rsidRDefault="00844B56" w:rsidP="00844B5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10B04">
        <w:rPr>
          <w:rFonts w:ascii="Times New Roman" w:hAnsi="Times New Roman" w:cs="Times New Roman"/>
          <w:sz w:val="24"/>
          <w:szCs w:val="24"/>
        </w:rPr>
        <w:t xml:space="preserve">) </w:t>
      </w:r>
      <w:r w:rsidR="00B56847" w:rsidRPr="00717D3B">
        <w:rPr>
          <w:rFonts w:ascii="Times New Roman" w:hAnsi="Times New Roman" w:cs="Times New Roman"/>
          <w:sz w:val="24"/>
          <w:szCs w:val="24"/>
        </w:rPr>
        <w:t>подключ</w:t>
      </w:r>
      <w:r w:rsidR="00B56847">
        <w:rPr>
          <w:rFonts w:ascii="Times New Roman" w:hAnsi="Times New Roman" w:cs="Times New Roman"/>
          <w:sz w:val="24"/>
          <w:szCs w:val="24"/>
        </w:rPr>
        <w:t>ение к видеоконференции</w:t>
      </w:r>
      <w:r w:rsidR="00B56847" w:rsidRPr="00717D3B">
        <w:rPr>
          <w:rFonts w:ascii="Times New Roman" w:hAnsi="Times New Roman" w:cs="Times New Roman"/>
          <w:sz w:val="24"/>
          <w:szCs w:val="24"/>
        </w:rPr>
        <w:t xml:space="preserve"> посредством своих устройств (компьютера / планшета / телефона) </w:t>
      </w:r>
      <w:r w:rsidR="00201006">
        <w:rPr>
          <w:rFonts w:ascii="Times New Roman" w:hAnsi="Times New Roman" w:cs="Times New Roman"/>
          <w:sz w:val="24"/>
          <w:szCs w:val="24"/>
        </w:rPr>
        <w:t>основных и запасных членов команд, руководителей команд, членов жюри, ведущего коммуникативных «боев» и его помощника, администратора коммуникативных «боев», секундантов команд, зрителей</w:t>
      </w:r>
      <w:r w:rsidR="000157D2">
        <w:rPr>
          <w:rFonts w:ascii="Times New Roman" w:hAnsi="Times New Roman" w:cs="Times New Roman"/>
          <w:sz w:val="24"/>
          <w:szCs w:val="24"/>
        </w:rPr>
        <w:t>;</w:t>
      </w:r>
    </w:p>
    <w:p w14:paraId="51FA36A0" w14:textId="71C952CB" w:rsidR="00B56847" w:rsidRDefault="00C31002" w:rsidP="000157D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наличие</w:t>
      </w:r>
      <w:r w:rsidR="000157D2">
        <w:rPr>
          <w:rFonts w:ascii="Times New Roman" w:hAnsi="Times New Roman" w:cs="Times New Roman"/>
          <w:sz w:val="24"/>
          <w:szCs w:val="24"/>
        </w:rPr>
        <w:t xml:space="preserve"> </w:t>
      </w:r>
      <w:r w:rsidR="000157D2" w:rsidRPr="00220A12">
        <w:rPr>
          <w:rFonts w:ascii="Times New Roman" w:hAnsi="Times New Roman" w:cs="Times New Roman"/>
          <w:sz w:val="24"/>
          <w:szCs w:val="24"/>
        </w:rPr>
        <w:t>электронн</w:t>
      </w:r>
      <w:r w:rsidR="000157D2">
        <w:rPr>
          <w:rFonts w:ascii="Times New Roman" w:hAnsi="Times New Roman" w:cs="Times New Roman"/>
          <w:sz w:val="24"/>
          <w:szCs w:val="24"/>
        </w:rPr>
        <w:t>ой программы</w:t>
      </w:r>
      <w:r w:rsidR="000157D2" w:rsidRPr="00220A12">
        <w:rPr>
          <w:rFonts w:ascii="Times New Roman" w:hAnsi="Times New Roman" w:cs="Times New Roman"/>
          <w:sz w:val="24"/>
          <w:szCs w:val="24"/>
        </w:rPr>
        <w:t xml:space="preserve"> шахматны</w:t>
      </w:r>
      <w:r w:rsidR="000157D2">
        <w:rPr>
          <w:rFonts w:ascii="Times New Roman" w:hAnsi="Times New Roman" w:cs="Times New Roman"/>
          <w:sz w:val="24"/>
          <w:szCs w:val="24"/>
        </w:rPr>
        <w:t>х</w:t>
      </w:r>
      <w:r w:rsidR="000157D2" w:rsidRPr="00220A12">
        <w:rPr>
          <w:rFonts w:ascii="Times New Roman" w:hAnsi="Times New Roman" w:cs="Times New Roman"/>
          <w:sz w:val="24"/>
          <w:szCs w:val="24"/>
        </w:rPr>
        <w:t xml:space="preserve"> час</w:t>
      </w:r>
      <w:r w:rsidR="000157D2">
        <w:rPr>
          <w:rFonts w:ascii="Times New Roman" w:hAnsi="Times New Roman" w:cs="Times New Roman"/>
          <w:sz w:val="24"/>
          <w:szCs w:val="24"/>
        </w:rPr>
        <w:t xml:space="preserve">ов, </w:t>
      </w:r>
      <w:r w:rsidR="000157D2" w:rsidRPr="00220A12">
        <w:rPr>
          <w:rFonts w:ascii="Times New Roman" w:hAnsi="Times New Roman" w:cs="Times New Roman"/>
          <w:sz w:val="24"/>
          <w:szCs w:val="24"/>
        </w:rPr>
        <w:t>секундомер</w:t>
      </w:r>
      <w:r w:rsidR="000157D2">
        <w:rPr>
          <w:rFonts w:ascii="Times New Roman" w:hAnsi="Times New Roman" w:cs="Times New Roman"/>
          <w:sz w:val="24"/>
          <w:szCs w:val="24"/>
        </w:rPr>
        <w:t>а</w:t>
      </w:r>
      <w:r w:rsidR="000157D2"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="000157D2"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="000157D2" w:rsidRPr="00E10B04">
        <w:rPr>
          <w:rFonts w:ascii="Times New Roman" w:hAnsi="Times New Roman" w:cs="Times New Roman"/>
          <w:sz w:val="24"/>
          <w:szCs w:val="24"/>
        </w:rPr>
        <w:t>30 секунд»;</w:t>
      </w:r>
      <w:r w:rsidR="000157D2">
        <w:rPr>
          <w:rFonts w:ascii="Times New Roman" w:hAnsi="Times New Roman" w:cs="Times New Roman"/>
          <w:sz w:val="24"/>
          <w:szCs w:val="24"/>
        </w:rPr>
        <w:t xml:space="preserve"> </w:t>
      </w:r>
      <w:r w:rsidR="000157D2" w:rsidRPr="00220A12">
        <w:rPr>
          <w:rFonts w:ascii="Times New Roman" w:hAnsi="Times New Roman" w:cs="Times New Roman"/>
          <w:sz w:val="24"/>
          <w:szCs w:val="24"/>
        </w:rPr>
        <w:t>таблич</w:t>
      </w:r>
      <w:r w:rsidR="000157D2">
        <w:rPr>
          <w:rFonts w:ascii="Times New Roman" w:hAnsi="Times New Roman" w:cs="Times New Roman"/>
          <w:sz w:val="24"/>
          <w:szCs w:val="24"/>
        </w:rPr>
        <w:t>ек</w:t>
      </w:r>
      <w:r w:rsidR="000157D2" w:rsidRPr="00220A12">
        <w:rPr>
          <w:rFonts w:ascii="Times New Roman" w:hAnsi="Times New Roman" w:cs="Times New Roman"/>
          <w:sz w:val="24"/>
          <w:szCs w:val="24"/>
        </w:rPr>
        <w:t xml:space="preserve"> для членов жюри: зеленого и красного цвета;</w:t>
      </w:r>
      <w:r w:rsidR="000157D2">
        <w:rPr>
          <w:rFonts w:ascii="Times New Roman" w:hAnsi="Times New Roman" w:cs="Times New Roman"/>
          <w:sz w:val="24"/>
          <w:szCs w:val="24"/>
        </w:rPr>
        <w:t xml:space="preserve"> </w:t>
      </w:r>
      <w:r w:rsidR="000157D2" w:rsidRPr="00220A12">
        <w:rPr>
          <w:rFonts w:ascii="Times New Roman" w:hAnsi="Times New Roman" w:cs="Times New Roman"/>
          <w:sz w:val="24"/>
          <w:szCs w:val="24"/>
        </w:rPr>
        <w:t>таблич</w:t>
      </w:r>
      <w:r w:rsidR="000157D2">
        <w:rPr>
          <w:rFonts w:ascii="Times New Roman" w:hAnsi="Times New Roman" w:cs="Times New Roman"/>
          <w:sz w:val="24"/>
          <w:szCs w:val="24"/>
        </w:rPr>
        <w:t>ек</w:t>
      </w:r>
      <w:r w:rsidR="000157D2"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 w:rsidR="000157D2">
        <w:rPr>
          <w:rFonts w:ascii="Times New Roman" w:hAnsi="Times New Roman" w:cs="Times New Roman"/>
          <w:sz w:val="24"/>
          <w:szCs w:val="24"/>
        </w:rPr>
        <w:t>;</w:t>
      </w:r>
      <w:r w:rsidR="00B56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6229" w14:textId="3DD40A98" w:rsidR="007D4E98" w:rsidRPr="00ED3058" w:rsidRDefault="00E10B04" w:rsidP="00844B5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6847">
        <w:rPr>
          <w:rFonts w:ascii="Times New Roman" w:hAnsi="Times New Roman" w:cs="Times New Roman"/>
          <w:sz w:val="24"/>
          <w:szCs w:val="24"/>
        </w:rPr>
        <w:t>4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 w:rsidR="008D47E7">
        <w:rPr>
          <w:rFonts w:ascii="Times New Roman" w:hAnsi="Times New Roman" w:cs="Times New Roman"/>
          <w:sz w:val="24"/>
          <w:szCs w:val="24"/>
        </w:rPr>
        <w:t>5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</w:t>
      </w:r>
      <w:r w:rsidR="00B56847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6847" w:rsidRPr="00ED3058">
        <w:rPr>
          <w:rFonts w:ascii="Times New Roman" w:eastAsia="Times New Roman" w:hAnsi="Times New Roman" w:cs="Times New Roman"/>
          <w:sz w:val="24"/>
          <w:szCs w:val="24"/>
        </w:rPr>
        <w:t xml:space="preserve">о начала соревнований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="00B5684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97341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r w:rsidR="00497341" w:rsidRPr="00ED3058">
        <w:rPr>
          <w:rFonts w:ascii="Times New Roman" w:eastAsia="Times New Roman" w:hAnsi="Times New Roman" w:cs="Times New Roman"/>
          <w:sz w:val="24"/>
          <w:szCs w:val="24"/>
        </w:rPr>
        <w:t>необходимой документации,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ее соответствие </w:t>
      </w:r>
      <w:r w:rsidR="007D4E98"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r w:rsidR="00D4015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44AF9">
        <w:rPr>
          <w:rFonts w:ascii="Times New Roman" w:eastAsia="Times New Roman" w:hAnsi="Times New Roman" w:cs="Times New Roman"/>
          <w:sz w:val="24"/>
          <w:szCs w:val="24"/>
        </w:rPr>
        <w:t>Всероссийского ч</w:t>
      </w:r>
      <w:r w:rsidR="007D4E98">
        <w:rPr>
          <w:rFonts w:ascii="Times New Roman" w:eastAsia="Times New Roman" w:hAnsi="Times New Roman" w:cs="Times New Roman"/>
          <w:sz w:val="24"/>
          <w:szCs w:val="24"/>
        </w:rPr>
        <w:t>емпионата</w:t>
      </w:r>
      <w:r w:rsidR="00044AF9">
        <w:rPr>
          <w:rFonts w:ascii="Times New Roman" w:eastAsia="Times New Roman" w:hAnsi="Times New Roman" w:cs="Times New Roman"/>
          <w:sz w:val="24"/>
          <w:szCs w:val="24"/>
        </w:rPr>
        <w:t xml:space="preserve"> по финансовой грамотности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7A039" w14:textId="7B8C5682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Главного судьи являются обязательными для всех </w:t>
      </w:r>
      <w:r w:rsidR="00201006"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жюри, </w:t>
      </w:r>
      <w:r w:rsidR="00201006">
        <w:rPr>
          <w:rFonts w:ascii="Times New Roman" w:hAnsi="Times New Roman" w:cs="Times New Roman"/>
          <w:sz w:val="24"/>
          <w:szCs w:val="24"/>
        </w:rPr>
        <w:t>ведущего коммуникативных «боев» и его помощника, администратора коммуникативных «боев», секундантов команд, зрителей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BAA909" w14:textId="28756D23" w:rsidR="007D4E98" w:rsidRPr="00ED3058" w:rsidRDefault="007D4E98" w:rsidP="007D4E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F5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2F3A18E" w14:textId="368E8C1A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соблюдение 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Регламента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D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чемпионата по финансовой грамотности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EFC515" w14:textId="773A73C9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проведения Субфедерального кубка и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алендаря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правильное заполнение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результатов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C63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68A4B4" w14:textId="0AADFFD3" w:rsidR="007D4E98" w:rsidRPr="00ED3058" w:rsidRDefault="00056C63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решает все спорные вопросы, связанные с проведением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Субфедерального кубка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окончательные решения при возникновении разногласий между членами жюри при рассмотрении спорных вопросов;</w:t>
      </w:r>
    </w:p>
    <w:p w14:paraId="5C624193" w14:textId="29BEF235" w:rsidR="007D4E98" w:rsidRPr="00ED3058" w:rsidRDefault="00056C63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ходе и результатах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Субфедерального кубка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проведения Субфедерального кубка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алендарь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«боев»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итоговый протокол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отчет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7D4E98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A7BAF" w14:textId="2D83E1DB" w:rsidR="007D4E98" w:rsidRPr="00ED3058" w:rsidRDefault="007D4E98" w:rsidP="007D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 w:rsidR="00D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35E7CA95" w14:textId="27E3712C" w:rsidR="007D4E98" w:rsidRPr="0063276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32768">
        <w:rPr>
          <w:rFonts w:ascii="Times New Roman" w:hAnsi="Times New Roman" w:cs="Times New Roman"/>
          <w:sz w:val="24"/>
          <w:szCs w:val="24"/>
        </w:rPr>
        <w:t>прекратить соревнования или сделать временный перерыв, в случае неблагоприятных условий или по каким-либо причинам, мешающим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5E">
        <w:rPr>
          <w:rFonts w:ascii="Times New Roman" w:hAnsi="Times New Roman" w:cs="Times New Roman"/>
          <w:sz w:val="24"/>
          <w:szCs w:val="24"/>
        </w:rPr>
        <w:t>коммуникативных «боев»</w:t>
      </w:r>
      <w:r w:rsidRPr="00632768">
        <w:rPr>
          <w:rFonts w:ascii="Times New Roman" w:hAnsi="Times New Roman" w:cs="Times New Roman"/>
          <w:sz w:val="24"/>
          <w:szCs w:val="24"/>
        </w:rPr>
        <w:t>;</w:t>
      </w:r>
    </w:p>
    <w:p w14:paraId="18538016" w14:textId="68AE3F0D" w:rsidR="007D4E98" w:rsidRPr="0063276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от работы </w:t>
      </w:r>
      <w:r w:rsidR="00D4015E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3F591B">
        <w:rPr>
          <w:rFonts w:ascii="Times New Roman" w:hAnsi="Times New Roman" w:cs="Times New Roman"/>
          <w:sz w:val="24"/>
          <w:szCs w:val="24"/>
        </w:rPr>
        <w:t xml:space="preserve">коммуникативных «боев» </w:t>
      </w:r>
      <w:r w:rsidR="00D4015E">
        <w:rPr>
          <w:rFonts w:ascii="Times New Roman" w:hAnsi="Times New Roman" w:cs="Times New Roman"/>
          <w:sz w:val="24"/>
          <w:szCs w:val="24"/>
        </w:rPr>
        <w:t>и его помощник</w:t>
      </w:r>
      <w:r w:rsidR="003F591B">
        <w:rPr>
          <w:rFonts w:ascii="Times New Roman" w:hAnsi="Times New Roman" w:cs="Times New Roman"/>
          <w:sz w:val="24"/>
          <w:szCs w:val="24"/>
        </w:rPr>
        <w:t>а</w:t>
      </w:r>
      <w:r w:rsidRPr="00632768">
        <w:rPr>
          <w:rFonts w:ascii="Times New Roman" w:hAnsi="Times New Roman" w:cs="Times New Roman"/>
          <w:sz w:val="24"/>
          <w:szCs w:val="24"/>
        </w:rPr>
        <w:t xml:space="preserve">, </w:t>
      </w:r>
      <w:r w:rsidR="003F591B">
        <w:rPr>
          <w:rFonts w:ascii="Times New Roman" w:hAnsi="Times New Roman" w:cs="Times New Roman"/>
          <w:sz w:val="24"/>
          <w:szCs w:val="24"/>
        </w:rPr>
        <w:t xml:space="preserve">администратора коммуникативных «боев», секундантов команд, </w:t>
      </w:r>
      <w:r w:rsidRPr="00632768">
        <w:rPr>
          <w:rFonts w:ascii="Times New Roman" w:hAnsi="Times New Roman" w:cs="Times New Roman"/>
          <w:sz w:val="24"/>
          <w:szCs w:val="24"/>
        </w:rPr>
        <w:t>совершающих грубые ошибки или не справляющихся с выполнением возложенных на них обязанностей;</w:t>
      </w:r>
    </w:p>
    <w:p w14:paraId="56658A2E" w14:textId="0B0C6161" w:rsidR="007D4E9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команду от участия в </w:t>
      </w:r>
      <w:r w:rsidR="00D4015E">
        <w:rPr>
          <w:rFonts w:ascii="Times New Roman" w:hAnsi="Times New Roman" w:cs="Times New Roman"/>
          <w:sz w:val="24"/>
          <w:szCs w:val="24"/>
        </w:rPr>
        <w:t>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768">
        <w:rPr>
          <w:rFonts w:ascii="Times New Roman" w:hAnsi="Times New Roman" w:cs="Times New Roman"/>
          <w:sz w:val="24"/>
          <w:szCs w:val="24"/>
        </w:rPr>
        <w:t>за неоднократное грубое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4015E" w:rsidRPr="00632768">
        <w:rPr>
          <w:rFonts w:ascii="Times New Roman" w:hAnsi="Times New Roman" w:cs="Times New Roman"/>
          <w:sz w:val="24"/>
          <w:szCs w:val="24"/>
        </w:rPr>
        <w:t>Регламента</w:t>
      </w:r>
      <w:r w:rsidR="00D401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2768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D4015E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72FDC6" w14:textId="2CE0DAC4" w:rsidR="007D4E9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изменить решение жюри в случае, если существует явное грубое несоответствие выставленной оценки </w:t>
      </w:r>
      <w:r w:rsidR="00D4015E">
        <w:rPr>
          <w:rFonts w:ascii="Times New Roman" w:hAnsi="Times New Roman" w:cs="Times New Roman"/>
          <w:sz w:val="24"/>
          <w:szCs w:val="24"/>
        </w:rPr>
        <w:t>хотя бы одним членом жюри</w:t>
      </w:r>
      <w:r w:rsidR="00D4015E" w:rsidRPr="00D4015E">
        <w:rPr>
          <w:rFonts w:ascii="Times New Roman" w:hAnsi="Times New Roman" w:cs="Times New Roman"/>
          <w:sz w:val="24"/>
          <w:szCs w:val="24"/>
        </w:rPr>
        <w:t xml:space="preserve"> </w:t>
      </w:r>
      <w:r w:rsidR="009A0D9C">
        <w:rPr>
          <w:rFonts w:ascii="Times New Roman" w:hAnsi="Times New Roman" w:cs="Times New Roman"/>
          <w:sz w:val="24"/>
          <w:szCs w:val="24"/>
        </w:rPr>
        <w:t>К</w:t>
      </w:r>
      <w:r w:rsidR="00D4015E">
        <w:rPr>
          <w:rFonts w:ascii="Times New Roman" w:hAnsi="Times New Roman" w:cs="Times New Roman"/>
          <w:sz w:val="24"/>
          <w:szCs w:val="24"/>
        </w:rPr>
        <w:t>ритериям оценивания</w:t>
      </w:r>
      <w:r w:rsidR="003F591B">
        <w:rPr>
          <w:rFonts w:ascii="Times New Roman" w:hAnsi="Times New Roman" w:cs="Times New Roman"/>
          <w:sz w:val="24"/>
          <w:szCs w:val="24"/>
        </w:rPr>
        <w:t xml:space="preserve"> коммуникативных «боев»</w:t>
      </w:r>
      <w:r w:rsidR="00D4015E">
        <w:rPr>
          <w:rFonts w:ascii="Times New Roman" w:hAnsi="Times New Roman" w:cs="Times New Roman"/>
          <w:sz w:val="24"/>
          <w:szCs w:val="24"/>
        </w:rPr>
        <w:t>, зафиксированным в Правилах 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E6076" w14:textId="13F15C4C" w:rsidR="007D4E98" w:rsidRDefault="007D4E98" w:rsidP="007D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610490"/>
      <w:r w:rsidRPr="007D4E98">
        <w:rPr>
          <w:rFonts w:ascii="Times New Roman" w:hAnsi="Times New Roman" w:cs="Times New Roman"/>
          <w:sz w:val="24"/>
          <w:szCs w:val="24"/>
        </w:rPr>
        <w:t>4.</w:t>
      </w:r>
      <w:r w:rsidR="008D47E7">
        <w:rPr>
          <w:rFonts w:ascii="Times New Roman" w:hAnsi="Times New Roman" w:cs="Times New Roman"/>
          <w:sz w:val="24"/>
          <w:szCs w:val="24"/>
        </w:rPr>
        <w:t>9</w:t>
      </w:r>
      <w:r w:rsidRPr="007D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15E">
        <w:rPr>
          <w:rFonts w:ascii="Times New Roman" w:hAnsi="Times New Roman" w:cs="Times New Roman"/>
          <w:sz w:val="24"/>
          <w:szCs w:val="24"/>
        </w:rPr>
        <w:t xml:space="preserve">Представитель Дирекции чемпионата, выполняющий </w:t>
      </w:r>
      <w:r w:rsidR="00085D2C">
        <w:rPr>
          <w:rFonts w:ascii="Times New Roman" w:hAnsi="Times New Roman" w:cs="Times New Roman"/>
          <w:sz w:val="24"/>
          <w:szCs w:val="24"/>
        </w:rPr>
        <w:t xml:space="preserve">на Кубке </w:t>
      </w:r>
      <w:r w:rsidR="00D4015E">
        <w:rPr>
          <w:rFonts w:ascii="Times New Roman" w:hAnsi="Times New Roman" w:cs="Times New Roman"/>
          <w:sz w:val="24"/>
          <w:szCs w:val="24"/>
        </w:rPr>
        <w:t>функции инспектирования, в</w:t>
      </w:r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085D2C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>
        <w:rPr>
          <w:rFonts w:ascii="Times New Roman" w:hAnsi="Times New Roman" w:cs="Times New Roman"/>
          <w:sz w:val="24"/>
          <w:szCs w:val="24"/>
        </w:rPr>
        <w:t xml:space="preserve">спорной ситуации и </w:t>
      </w:r>
      <w:r w:rsidR="00085D2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3F591B">
        <w:rPr>
          <w:rFonts w:ascii="Times New Roman" w:hAnsi="Times New Roman" w:cs="Times New Roman"/>
          <w:sz w:val="24"/>
          <w:szCs w:val="24"/>
        </w:rPr>
        <w:t>главным судьей решения,</w:t>
      </w:r>
      <w:r w:rsidR="00085D2C">
        <w:rPr>
          <w:rFonts w:ascii="Times New Roman" w:hAnsi="Times New Roman" w:cs="Times New Roman"/>
          <w:sz w:val="24"/>
          <w:szCs w:val="24"/>
        </w:rPr>
        <w:t xml:space="preserve"> противоречащего настоящему </w:t>
      </w:r>
      <w:r w:rsidR="002F48A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="00085D2C">
        <w:rPr>
          <w:rFonts w:ascii="Times New Roman" w:hAnsi="Times New Roman" w:cs="Times New Roman"/>
          <w:sz w:val="24"/>
          <w:szCs w:val="24"/>
        </w:rPr>
        <w:t>Регламенту и Правилам 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может вмешаться в ход проведения </w:t>
      </w:r>
      <w:r w:rsidR="00085D2C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взять на себя </w:t>
      </w:r>
      <w:r w:rsidR="008F2D15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D2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лавного судьи для </w:t>
      </w:r>
      <w:r w:rsidR="00085D2C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bookmarkEnd w:id="1"/>
    <w:p w14:paraId="1E52F56F" w14:textId="77777777" w:rsidR="007D4E98" w:rsidRDefault="007D4E98" w:rsidP="008F73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918FB" w14:textId="5EF1731C" w:rsidR="008F7385" w:rsidRPr="00ED3058" w:rsidRDefault="008F7385" w:rsidP="008F7385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B1233">
        <w:rPr>
          <w:rFonts w:ascii="Times New Roman" w:hAnsi="Times New Roman" w:cs="Times New Roman"/>
          <w:b/>
          <w:sz w:val="24"/>
          <w:szCs w:val="24"/>
        </w:rPr>
        <w:t>5</w:t>
      </w:r>
      <w:r w:rsidRPr="00ED3058">
        <w:rPr>
          <w:rFonts w:ascii="Times New Roman" w:hAnsi="Times New Roman" w:cs="Times New Roman"/>
          <w:b/>
          <w:sz w:val="24"/>
          <w:szCs w:val="24"/>
        </w:rPr>
        <w:t>.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98">
        <w:rPr>
          <w:rFonts w:ascii="Times New Roman" w:hAnsi="Times New Roman" w:cs="Times New Roman"/>
          <w:b/>
          <w:sz w:val="24"/>
          <w:szCs w:val="24"/>
        </w:rPr>
        <w:t>Субфедерального к</w:t>
      </w:r>
      <w:r>
        <w:rPr>
          <w:rFonts w:ascii="Times New Roman" w:hAnsi="Times New Roman" w:cs="Times New Roman"/>
          <w:b/>
          <w:sz w:val="24"/>
          <w:szCs w:val="24"/>
        </w:rPr>
        <w:t>убка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595B58C2" w14:textId="0540182E" w:rsidR="008D47E7" w:rsidRDefault="008D47E7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Оргкомитет Субфедерального </w:t>
      </w:r>
      <w:r w:rsidR="00C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 w:rsidR="00C31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(далее по тексту – жюри Субфедерального кубка, жюри, члены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1903E6" w14:textId="77777777" w:rsidR="008D47E7" w:rsidRDefault="008D47E7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членов жюри.</w:t>
      </w:r>
    </w:p>
    <w:p w14:paraId="37ED4D2D" w14:textId="77777777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</w:t>
      </w:r>
      <w:r w:rsidR="008F7385"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D47E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8F7385"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F7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385"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Просьбы команд о замене членов жюри, назначенных </w:t>
      </w:r>
      <w:r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оргкомитетом соревнований</w:t>
      </w:r>
      <w:r w:rsidR="008F7385"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не принимаются.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к рассмотрению протесты команд на качество работы 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как отдельных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>членов жюри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жюри в целом.</w:t>
      </w:r>
    </w:p>
    <w:p w14:paraId="1E7C0011" w14:textId="77777777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>юри</w:t>
      </w:r>
      <w:r w:rsidR="008F7385" w:rsidRPr="00ED3058" w:rsidDel="00E2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="008F7385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жюри и двух членов жюри. </w:t>
      </w:r>
    </w:p>
    <w:p w14:paraId="02C0A646" w14:textId="224246B1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результаты участия команд в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</w:rPr>
        <w:t>поединках</w:t>
      </w:r>
      <w:r w:rsidR="008D47E7" w:rsidRPr="00E04249">
        <w:rPr>
          <w:rFonts w:ascii="Times New Roman" w:hAnsi="Times New Roman" w:cs="Times New Roman"/>
          <w:sz w:val="24"/>
          <w:szCs w:val="24"/>
        </w:rPr>
        <w:t>,</w:t>
      </w:r>
      <w:r w:rsidR="008D47E7">
        <w:rPr>
          <w:rFonts w:ascii="Times New Roman" w:hAnsi="Times New Roman" w:cs="Times New Roman"/>
          <w:sz w:val="24"/>
          <w:szCs w:val="24"/>
        </w:rPr>
        <w:t xml:space="preserve"> </w:t>
      </w:r>
      <w:r w:rsidR="008D47E7" w:rsidRPr="00E04249">
        <w:rPr>
          <w:rFonts w:ascii="Times New Roman" w:hAnsi="Times New Roman" w:cs="Times New Roman"/>
          <w:sz w:val="24"/>
          <w:szCs w:val="24"/>
        </w:rPr>
        <w:t>проводимых в очном офлайн-режиме и очном онлайн-режиме</w:t>
      </w:r>
      <w:r w:rsidR="008D47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133AD" w:rsidRPr="00E04249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5C11C2" w:rsidRPr="00E04249">
        <w:rPr>
          <w:rFonts w:ascii="Times New Roman" w:hAnsi="Times New Roman" w:cs="Times New Roman"/>
          <w:sz w:val="24"/>
          <w:szCs w:val="24"/>
        </w:rPr>
        <w:t>оценки коммуникативных «боев</w:t>
      </w:r>
      <w:r w:rsidR="005C11C2">
        <w:rPr>
          <w:rFonts w:ascii="Times New Roman" w:hAnsi="Times New Roman" w:cs="Times New Roman"/>
          <w:sz w:val="24"/>
          <w:szCs w:val="24"/>
        </w:rPr>
        <w:t>»,</w:t>
      </w:r>
      <w:r w:rsidR="008F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являющи</w:t>
      </w:r>
      <w:r w:rsidR="005C11C2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ся неотъемлемой частью Правил проведения Всероссийского чемпионата по финансовой грамотности</w:t>
      </w:r>
      <w:r w:rsidR="008F7385" w:rsidRPr="00443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91628" w14:textId="77777777" w:rsidR="008D47E7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заносят свои оценки за каждый 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поединок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индивидуальные протоколы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неотъемлемой частью Правил проведения Всероссийского чемпионата по финансовой грамотности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94BF30" w14:textId="40E1DC3D" w:rsidR="008F7385" w:rsidRPr="00ED3058" w:rsidRDefault="00BB1233" w:rsidP="008D4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4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7385"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8D4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 итоговым протоколом,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подписывается 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жюри и утверждается г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судьей</w:t>
      </w:r>
      <w:r w:rsidR="00DA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7783DB" w14:textId="77777777" w:rsidR="008F7385" w:rsidRPr="00ED3058" w:rsidRDefault="008F7385" w:rsidP="008F7385">
      <w:pPr>
        <w:pStyle w:val="a6"/>
        <w:spacing w:line="276" w:lineRule="auto"/>
      </w:pPr>
    </w:p>
    <w:p w14:paraId="32F8F366" w14:textId="5C45172D" w:rsidR="00AF704C" w:rsidRPr="00ED3058" w:rsidRDefault="00AF704C" w:rsidP="00AF70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F2">
        <w:rPr>
          <w:rFonts w:ascii="Times New Roman" w:hAnsi="Times New Roman" w:cs="Times New Roman"/>
          <w:b/>
          <w:sz w:val="24"/>
          <w:szCs w:val="24"/>
        </w:rPr>
        <w:t>6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3E6CD1" w14:textId="396FD8B9" w:rsidR="002776F2" w:rsidRDefault="002776F2" w:rsidP="00AF70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F704C"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</w:t>
      </w:r>
      <w:r w:rsidR="00C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 w:rsidR="00C31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FE1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="00773FE1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коммуникативных «боев» (далее по тексту – ведущий коммуникативных «боев»</w:t>
      </w:r>
      <w:r w:rsidR="00F42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9449A2" w14:textId="7F724BCF" w:rsidR="00773FE1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</w:t>
      </w:r>
      <w:r w:rsidR="00AF704C" w:rsidRPr="002776F2">
        <w:rPr>
          <w:rFonts w:ascii="Times New Roman" w:hAnsi="Times New Roman" w:cs="Times New Roman"/>
          <w:bCs/>
          <w:sz w:val="24"/>
          <w:szCs w:val="24"/>
        </w:rPr>
        <w:t>.2.</w:t>
      </w:r>
      <w:r w:rsidR="00AF704C">
        <w:rPr>
          <w:rFonts w:ascii="Times New Roman" w:hAnsi="Times New Roman" w:cs="Times New Roman"/>
          <w:sz w:val="24"/>
          <w:szCs w:val="24"/>
        </w:rPr>
        <w:t xml:space="preserve"> </w:t>
      </w:r>
      <w:r w:rsidR="0077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 w:rsidR="0077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ведущего коммуникативных «боев».</w:t>
      </w:r>
    </w:p>
    <w:p w14:paraId="4897C50A" w14:textId="028B5DC6" w:rsidR="002776F2" w:rsidRPr="00675E1F" w:rsidRDefault="00773FE1" w:rsidP="002776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2776F2" w:rsidRPr="00ED3058">
        <w:rPr>
          <w:rFonts w:ascii="Times New Roman" w:hAnsi="Times New Roman" w:cs="Times New Roman"/>
          <w:sz w:val="24"/>
          <w:szCs w:val="24"/>
        </w:rPr>
        <w:t>Ведущий</w:t>
      </w:r>
      <w:r w:rsidR="002776F2"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 w:rsidR="00277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6F2"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r w:rsidR="002776F2"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 w:rsidR="002776F2">
        <w:rPr>
          <w:rFonts w:ascii="Times New Roman" w:hAnsi="Times New Roman" w:cs="Times New Roman"/>
          <w:bCs/>
          <w:iCs/>
          <w:sz w:val="24"/>
          <w:szCs w:val="24"/>
        </w:rPr>
        <w:t>офлайн-</w:t>
      </w:r>
      <w:r w:rsidR="002776F2"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="002776F2"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6F2"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36B38836" w14:textId="0CFD886E" w:rsidR="002776F2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коммуникативным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коммуникативных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EDE7D" w14:textId="177E8E8A" w:rsidR="002776F2" w:rsidRPr="00ED3058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155A0A53" w14:textId="140E5B91" w:rsidR="002776F2" w:rsidRPr="00ED3058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 w:rsidR="009A0D9C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48439280" w14:textId="52B3F656" w:rsidR="00EF0DA3" w:rsidRDefault="002776F2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коммуникативном поединке</w:t>
      </w:r>
      <w:r w:rsidR="0079002B"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задание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позиция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 w:rsidR="00EF0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ACC60" w14:textId="6D13DE76" w:rsidR="002776F2" w:rsidRDefault="00EF0DA3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называет присвоенный командам, участвующим в данном коммуникативном поединке, цвет: </w:t>
      </w:r>
      <w:r w:rsidR="00CA38C0">
        <w:rPr>
          <w:rFonts w:ascii="Times New Roman" w:hAnsi="Times New Roman" w:cs="Times New Roman"/>
          <w:sz w:val="24"/>
          <w:szCs w:val="24"/>
        </w:rPr>
        <w:t>зеленый – «команде задание», красный – «команде позиция»; объясняет всем присутствующим как будут использовать цвет члены жюри в своей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0629F9" w14:textId="337EDA8A" w:rsidR="00EF0DA3" w:rsidRDefault="00EF0DA3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2776F2">
        <w:rPr>
          <w:rFonts w:ascii="Times New Roman" w:hAnsi="Times New Roman" w:cs="Times New Roman"/>
          <w:sz w:val="24"/>
          <w:szCs w:val="24"/>
        </w:rPr>
        <w:t xml:space="preserve">просит «команду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2776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="0027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коммуникативное </w:t>
      </w:r>
      <w:r w:rsidR="002776F2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ние из общего списка заданий, которые будут разыграны в рамках данных соревнований;</w:t>
      </w:r>
    </w:p>
    <w:p w14:paraId="43DA6E36" w14:textId="790DF7EC" w:rsidR="00EF0DA3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0DA3">
        <w:rPr>
          <w:rFonts w:ascii="Times New Roman" w:hAnsi="Times New Roman" w:cs="Times New Roman"/>
          <w:sz w:val="24"/>
          <w:szCs w:val="24"/>
        </w:rPr>
        <w:t>) просит «команду позиция» выбрать позицию, которую она будет защищать в данном коммуникативном поединке;</w:t>
      </w:r>
    </w:p>
    <w:p w14:paraId="3BC26206" w14:textId="4D7B0597" w:rsidR="00EF0DA3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0DA3">
        <w:rPr>
          <w:rFonts w:ascii="Times New Roman" w:hAnsi="Times New Roman" w:cs="Times New Roman"/>
          <w:sz w:val="24"/>
          <w:szCs w:val="24"/>
        </w:rPr>
        <w:t>) просит команды определить по одному участнику, которые будут во время коммуникативного поединка защищать позиции команд;</w:t>
      </w:r>
    </w:p>
    <w:p w14:paraId="2D0B0B8E" w14:textId="1EA55AE2" w:rsidR="002776F2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76F2" w:rsidRPr="00675E1F">
        <w:rPr>
          <w:rFonts w:ascii="Times New Roman" w:hAnsi="Times New Roman" w:cs="Times New Roman"/>
          <w:sz w:val="24"/>
          <w:szCs w:val="24"/>
        </w:rPr>
        <w:t xml:space="preserve">) </w:t>
      </w:r>
      <w:r w:rsidR="00A03A1F">
        <w:rPr>
          <w:rFonts w:ascii="Times New Roman" w:hAnsi="Times New Roman" w:cs="Times New Roman"/>
          <w:sz w:val="24"/>
          <w:szCs w:val="24"/>
        </w:rPr>
        <w:t>приглашает на «сцену» представителей команд, которые будут в данном поединке защищать позицию своих команд;</w:t>
      </w:r>
    </w:p>
    <w:p w14:paraId="1BC72047" w14:textId="6468B507" w:rsidR="002776F2" w:rsidRDefault="009C656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425771"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на экран коммуникативное задание, выбранное «командой задание»,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 w:rsidR="00425771">
        <w:rPr>
          <w:rFonts w:ascii="Times New Roman" w:hAnsi="Times New Roman" w:cs="Times New Roman"/>
          <w:sz w:val="24"/>
          <w:szCs w:val="24"/>
        </w:rPr>
        <w:t xml:space="preserve">его </w:t>
      </w:r>
      <w:r w:rsidR="002776F2"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 w:rsidR="00425771">
        <w:rPr>
          <w:rFonts w:ascii="Times New Roman" w:hAnsi="Times New Roman" w:cs="Times New Roman"/>
          <w:sz w:val="24"/>
          <w:szCs w:val="24"/>
        </w:rPr>
        <w:t>;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E0787" w14:textId="30A14F90" w:rsidR="002776F2" w:rsidRPr="00ED3058" w:rsidRDefault="00864395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656B">
        <w:rPr>
          <w:rFonts w:ascii="Times New Roman" w:hAnsi="Times New Roman" w:cs="Times New Roman"/>
          <w:sz w:val="24"/>
          <w:szCs w:val="24"/>
        </w:rPr>
        <w:t>1</w:t>
      </w:r>
      <w:r w:rsidR="002776F2" w:rsidRPr="00ED3058">
        <w:rPr>
          <w:rFonts w:ascii="Times New Roman" w:hAnsi="Times New Roman" w:cs="Times New Roman"/>
          <w:sz w:val="24"/>
          <w:szCs w:val="24"/>
        </w:rPr>
        <w:t>) предлагает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2776F2">
        <w:rPr>
          <w:rFonts w:ascii="Times New Roman" w:hAnsi="Times New Roman" w:cs="Times New Roman"/>
          <w:sz w:val="24"/>
          <w:szCs w:val="24"/>
        </w:rPr>
        <w:t xml:space="preserve"> команд представиться</w:t>
      </w:r>
      <w:r>
        <w:rPr>
          <w:rFonts w:ascii="Times New Roman" w:hAnsi="Times New Roman" w:cs="Times New Roman"/>
          <w:sz w:val="24"/>
          <w:szCs w:val="24"/>
        </w:rPr>
        <w:t xml:space="preserve">, назвав фамилию и имя, </w:t>
      </w:r>
      <w:r w:rsidR="00285177">
        <w:rPr>
          <w:rFonts w:ascii="Times New Roman" w:hAnsi="Times New Roman" w:cs="Times New Roman"/>
          <w:sz w:val="24"/>
          <w:szCs w:val="24"/>
        </w:rPr>
        <w:t>название своей команды и позицию, которую они будут защищать</w:t>
      </w:r>
      <w:r w:rsidR="002776F2"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08C5DA" w14:textId="4AB19D87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Pr="00220A12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с помощью электронных шахматных часов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т</w:t>
      </w:r>
      <w:r w:rsidR="004578A7"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порядок выступления игроков в рамках предстоящего поединка</w:t>
      </w:r>
      <w:r>
        <w:rPr>
          <w:rFonts w:ascii="Times New Roman" w:hAnsi="Times New Roman" w:cs="Times New Roman"/>
          <w:sz w:val="24"/>
          <w:szCs w:val="24"/>
        </w:rPr>
        <w:t>; объявляет этот порядок;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60A0A" w14:textId="49FDE7F6" w:rsidR="00AF0213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</w:t>
      </w:r>
      <w:r w:rsidR="00AF0213">
        <w:rPr>
          <w:rFonts w:ascii="Times New Roman" w:hAnsi="Times New Roman" w:cs="Times New Roman"/>
          <w:sz w:val="24"/>
          <w:szCs w:val="24"/>
        </w:rPr>
        <w:t xml:space="preserve"> процедуру проведения коммуникативн</w:t>
      </w:r>
      <w:r w:rsidR="00F4239B">
        <w:rPr>
          <w:rFonts w:ascii="Times New Roman" w:hAnsi="Times New Roman" w:cs="Times New Roman"/>
          <w:sz w:val="24"/>
          <w:szCs w:val="24"/>
        </w:rPr>
        <w:t>ых</w:t>
      </w:r>
      <w:r w:rsidR="00AF0213">
        <w:rPr>
          <w:rFonts w:ascii="Times New Roman" w:hAnsi="Times New Roman" w:cs="Times New Roman"/>
          <w:sz w:val="24"/>
          <w:szCs w:val="24"/>
        </w:rPr>
        <w:t xml:space="preserve"> поединк</w:t>
      </w:r>
      <w:r w:rsidR="00F4239B">
        <w:rPr>
          <w:rFonts w:ascii="Times New Roman" w:hAnsi="Times New Roman" w:cs="Times New Roman"/>
          <w:sz w:val="24"/>
          <w:szCs w:val="24"/>
        </w:rPr>
        <w:t>ов</w:t>
      </w:r>
      <w:r w:rsidR="00AF0213">
        <w:rPr>
          <w:rFonts w:ascii="Times New Roman" w:hAnsi="Times New Roman" w:cs="Times New Roman"/>
          <w:sz w:val="24"/>
          <w:szCs w:val="24"/>
        </w:rPr>
        <w:t>:</w:t>
      </w:r>
    </w:p>
    <w:p w14:paraId="56FC959D" w14:textId="21BBBC36" w:rsidR="00BF1E9C" w:rsidRDefault="00F4239B" w:rsidP="00F4239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F1E9C">
        <w:rPr>
          <w:rFonts w:ascii="Times New Roman" w:hAnsi="Times New Roman" w:cs="Times New Roman"/>
          <w:sz w:val="24"/>
          <w:szCs w:val="24"/>
        </w:rPr>
        <w:t>коммуникативный поединок длится 4 (четыре) минуты</w:t>
      </w:r>
      <w:r w:rsidR="00AF0213">
        <w:rPr>
          <w:rFonts w:ascii="Times New Roman" w:hAnsi="Times New Roman" w:cs="Times New Roman"/>
          <w:sz w:val="24"/>
          <w:szCs w:val="24"/>
        </w:rPr>
        <w:t>;</w:t>
      </w:r>
    </w:p>
    <w:p w14:paraId="7D6C22F7" w14:textId="746CD53C" w:rsidR="00AF0213" w:rsidRDefault="00F4239B" w:rsidP="00F4239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AF0213">
        <w:rPr>
          <w:rFonts w:ascii="Times New Roman" w:hAnsi="Times New Roman" w:cs="Times New Roman"/>
          <w:sz w:val="24"/>
          <w:szCs w:val="24"/>
        </w:rPr>
        <w:t>представителю команды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для </w:t>
      </w:r>
      <w:r w:rsidR="00AF0213">
        <w:rPr>
          <w:rFonts w:ascii="Times New Roman" w:hAnsi="Times New Roman" w:cs="Times New Roman"/>
          <w:sz w:val="24"/>
          <w:szCs w:val="24"/>
        </w:rPr>
        <w:t>защиты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 отводится по 2 </w:t>
      </w:r>
      <w:r w:rsidR="00AF0213">
        <w:rPr>
          <w:rFonts w:ascii="Times New Roman" w:hAnsi="Times New Roman" w:cs="Times New Roman"/>
          <w:sz w:val="24"/>
          <w:szCs w:val="24"/>
        </w:rPr>
        <w:t xml:space="preserve">(две) </w:t>
      </w:r>
      <w:r w:rsidR="00AF0213" w:rsidRPr="00220A12">
        <w:rPr>
          <w:rFonts w:ascii="Times New Roman" w:hAnsi="Times New Roman" w:cs="Times New Roman"/>
          <w:sz w:val="24"/>
          <w:szCs w:val="24"/>
        </w:rPr>
        <w:t>минуты</w:t>
      </w:r>
      <w:r w:rsidR="00AF0213">
        <w:rPr>
          <w:rFonts w:ascii="Times New Roman" w:hAnsi="Times New Roman" w:cs="Times New Roman"/>
          <w:sz w:val="24"/>
          <w:szCs w:val="24"/>
        </w:rPr>
        <w:t>;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648CE" w14:textId="199C9928" w:rsidR="00AF0213" w:rsidRDefault="00F4239B" w:rsidP="00F4239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в течение отведенного </w:t>
      </w:r>
      <w:r w:rsidR="00AF0213">
        <w:rPr>
          <w:rFonts w:ascii="Times New Roman" w:hAnsi="Times New Roman" w:cs="Times New Roman"/>
          <w:sz w:val="24"/>
          <w:szCs w:val="24"/>
        </w:rPr>
        <w:t>представителям команд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времени (</w:t>
      </w:r>
      <w:r w:rsidR="009A0D9C">
        <w:rPr>
          <w:rFonts w:ascii="Times New Roman" w:hAnsi="Times New Roman" w:cs="Times New Roman"/>
          <w:sz w:val="24"/>
          <w:szCs w:val="24"/>
        </w:rPr>
        <w:t xml:space="preserve">по 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2 минуты) </w:t>
      </w:r>
      <w:r w:rsidR="00AF0213">
        <w:rPr>
          <w:rFonts w:ascii="Times New Roman" w:hAnsi="Times New Roman" w:cs="Times New Roman"/>
          <w:sz w:val="24"/>
          <w:szCs w:val="24"/>
        </w:rPr>
        <w:t>они приводят контраргументы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на аргументы оппонента и </w:t>
      </w:r>
      <w:r w:rsidR="00AF0213">
        <w:rPr>
          <w:rFonts w:ascii="Times New Roman" w:hAnsi="Times New Roman" w:cs="Times New Roman"/>
          <w:sz w:val="24"/>
          <w:szCs w:val="24"/>
        </w:rPr>
        <w:t>предъявляют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аргументы в защит</w:t>
      </w:r>
      <w:r w:rsidR="00AF0213">
        <w:rPr>
          <w:rFonts w:ascii="Times New Roman" w:hAnsi="Times New Roman" w:cs="Times New Roman"/>
          <w:sz w:val="24"/>
          <w:szCs w:val="24"/>
        </w:rPr>
        <w:t>у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</w:t>
      </w:r>
      <w:r w:rsidR="00AF0213">
        <w:rPr>
          <w:rFonts w:ascii="Times New Roman" w:hAnsi="Times New Roman" w:cs="Times New Roman"/>
          <w:sz w:val="24"/>
          <w:szCs w:val="24"/>
        </w:rPr>
        <w:t>;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0E2D4" w14:textId="3E3EBA29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завершил свое выступление и хочет передать слово оппоненту, то он </w:t>
      </w:r>
      <w:r w:rsidR="00AD699E">
        <w:rPr>
          <w:rFonts w:ascii="Times New Roman" w:hAnsi="Times New Roman" w:cs="Times New Roman"/>
          <w:sz w:val="24"/>
          <w:szCs w:val="24"/>
        </w:rPr>
        <w:t>передает микрофон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9E">
        <w:rPr>
          <w:rFonts w:ascii="Times New Roman" w:hAnsi="Times New Roman" w:cs="Times New Roman"/>
          <w:sz w:val="24"/>
          <w:szCs w:val="24"/>
        </w:rPr>
        <w:t xml:space="preserve">оппоненту </w:t>
      </w:r>
      <w:r>
        <w:rPr>
          <w:rFonts w:ascii="Times New Roman" w:hAnsi="Times New Roman" w:cs="Times New Roman"/>
          <w:sz w:val="24"/>
          <w:szCs w:val="24"/>
        </w:rPr>
        <w:t>и слово переходит к</w:t>
      </w:r>
      <w:r w:rsidR="00AD699E">
        <w:rPr>
          <w:rFonts w:ascii="Times New Roman" w:hAnsi="Times New Roman" w:cs="Times New Roman"/>
          <w:sz w:val="24"/>
          <w:szCs w:val="24"/>
        </w:rPr>
        <w:t xml:space="preserve"> нему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AA896C" w14:textId="77777777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одной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исчерпает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минуты, отведенные ему на защиту позиции своей команды, то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Ваше время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лишает игрока возможности продолжать дискуссию в этом поединке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ED17" w14:textId="77777777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таком случае игрок обязан передать микрофон оппоненту и ждать завершения его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28B1C" w14:textId="77777777" w:rsidR="00607E26" w:rsidRDefault="00607E26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</w:t>
      </w:r>
      <w:r w:rsidRPr="00220A12">
        <w:rPr>
          <w:rFonts w:ascii="Times New Roman" w:hAnsi="Times New Roman" w:cs="Times New Roman"/>
          <w:sz w:val="24"/>
          <w:szCs w:val="24"/>
        </w:rPr>
        <w:t>огда суммарное время поединка заканчивается (4 минуты),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Время дискуссии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завершает поединок. </w:t>
      </w:r>
    </w:p>
    <w:p w14:paraId="029AF3CC" w14:textId="42561B60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представителям команд начать поединок объявив: </w:t>
      </w:r>
      <w:r w:rsidRPr="00220A12">
        <w:rPr>
          <w:rFonts w:ascii="Times New Roman" w:hAnsi="Times New Roman" w:cs="Times New Roman"/>
          <w:sz w:val="24"/>
          <w:szCs w:val="24"/>
        </w:rPr>
        <w:t>«Время! Начинаем дискуссию»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помощник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запускает электронные шахматные часы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4010223"/>
      <w:r w:rsidR="008662C6">
        <w:rPr>
          <w:rFonts w:ascii="Times New Roman" w:hAnsi="Times New Roman" w:cs="Times New Roman"/>
          <w:sz w:val="24"/>
          <w:szCs w:val="24"/>
        </w:rPr>
        <w:t xml:space="preserve">игроки в соответствии с процедурой проведения коммуникативных поединков </w:t>
      </w:r>
      <w:r w:rsidR="00F4239B">
        <w:rPr>
          <w:rFonts w:ascii="Times New Roman" w:hAnsi="Times New Roman" w:cs="Times New Roman"/>
          <w:sz w:val="24"/>
          <w:szCs w:val="24"/>
        </w:rPr>
        <w:t xml:space="preserve">публично </w:t>
      </w:r>
      <w:r w:rsidR="008662C6">
        <w:rPr>
          <w:rFonts w:ascii="Times New Roman" w:hAnsi="Times New Roman" w:cs="Times New Roman"/>
          <w:sz w:val="24"/>
          <w:szCs w:val="24"/>
        </w:rPr>
        <w:t>защищают позиции своих команд;</w:t>
      </w:r>
    </w:p>
    <w:bookmarkEnd w:id="2"/>
    <w:p w14:paraId="25DB32F1" w14:textId="49C49111" w:rsidR="00AF0213" w:rsidRDefault="00BF1E9C" w:rsidP="008662C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213">
        <w:rPr>
          <w:rFonts w:ascii="Times New Roman" w:hAnsi="Times New Roman" w:cs="Times New Roman"/>
          <w:sz w:val="24"/>
          <w:szCs w:val="24"/>
        </w:rPr>
        <w:t>1</w:t>
      </w:r>
      <w:r w:rsidR="009C656B">
        <w:rPr>
          <w:rFonts w:ascii="Times New Roman" w:hAnsi="Times New Roman" w:cs="Times New Roman"/>
          <w:sz w:val="24"/>
          <w:szCs w:val="24"/>
        </w:rPr>
        <w:t>5</w:t>
      </w:r>
      <w:r w:rsidR="00AF0213"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 w:rsidR="008662C6">
        <w:rPr>
          <w:rFonts w:ascii="Times New Roman" w:hAnsi="Times New Roman" w:cs="Times New Roman"/>
          <w:sz w:val="24"/>
          <w:szCs w:val="24"/>
        </w:rPr>
        <w:t xml:space="preserve">предлагает представителям команд после завершения поединка занять свои места </w:t>
      </w:r>
      <w:r w:rsidR="00AF0213" w:rsidRPr="00220A12">
        <w:rPr>
          <w:rFonts w:ascii="Times New Roman" w:hAnsi="Times New Roman" w:cs="Times New Roman"/>
          <w:sz w:val="24"/>
          <w:szCs w:val="24"/>
        </w:rPr>
        <w:t>на игровой площадке</w:t>
      </w:r>
      <w:r w:rsidR="008662C6">
        <w:rPr>
          <w:rFonts w:ascii="Times New Roman" w:hAnsi="Times New Roman" w:cs="Times New Roman"/>
          <w:sz w:val="24"/>
          <w:szCs w:val="24"/>
        </w:rPr>
        <w:t>;</w:t>
      </w:r>
      <w:r w:rsidR="00AF0213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F354" w14:textId="753A2EF2" w:rsidR="008662C6" w:rsidRDefault="008662C6" w:rsidP="008662C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просит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F4239B"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20A1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239B" w:rsidRPr="00220A12">
        <w:rPr>
          <w:rFonts w:ascii="Times New Roman" w:hAnsi="Times New Roman" w:cs="Times New Roman"/>
          <w:sz w:val="24"/>
          <w:szCs w:val="24"/>
        </w:rPr>
        <w:t xml:space="preserve">, </w:t>
      </w:r>
      <w:r w:rsidR="00F4239B">
        <w:rPr>
          <w:rFonts w:ascii="Times New Roman" w:hAnsi="Times New Roman" w:cs="Times New Roman"/>
          <w:sz w:val="24"/>
          <w:szCs w:val="24"/>
        </w:rPr>
        <w:t xml:space="preserve">которое они </w:t>
      </w:r>
      <w:r w:rsidR="00F4239B" w:rsidRPr="00220A12">
        <w:rPr>
          <w:rFonts w:ascii="Times New Roman" w:hAnsi="Times New Roman" w:cs="Times New Roman"/>
          <w:sz w:val="24"/>
          <w:szCs w:val="24"/>
        </w:rPr>
        <w:t>выстав</w:t>
      </w:r>
      <w:r w:rsidR="00F4239B">
        <w:rPr>
          <w:rFonts w:ascii="Times New Roman" w:hAnsi="Times New Roman" w:cs="Times New Roman"/>
          <w:sz w:val="24"/>
          <w:szCs w:val="24"/>
        </w:rPr>
        <w:t>или</w:t>
      </w:r>
      <w:r w:rsidR="00F4239B" w:rsidRPr="00220A12">
        <w:rPr>
          <w:rFonts w:ascii="Times New Roman" w:hAnsi="Times New Roman" w:cs="Times New Roman"/>
          <w:sz w:val="24"/>
          <w:szCs w:val="24"/>
        </w:rPr>
        <w:t xml:space="preserve"> командам, в соответствии с Критериями оценки коммуникативных </w:t>
      </w:r>
      <w:r w:rsidR="00F4239B">
        <w:rPr>
          <w:rFonts w:ascii="Times New Roman" w:hAnsi="Times New Roman" w:cs="Times New Roman"/>
          <w:sz w:val="24"/>
          <w:szCs w:val="24"/>
        </w:rPr>
        <w:t>«</w:t>
      </w:r>
      <w:r w:rsidR="00F4239B" w:rsidRPr="00220A12">
        <w:rPr>
          <w:rFonts w:ascii="Times New Roman" w:hAnsi="Times New Roman" w:cs="Times New Roman"/>
          <w:sz w:val="24"/>
          <w:szCs w:val="24"/>
        </w:rPr>
        <w:t>боев</w:t>
      </w:r>
      <w:r w:rsidR="00F4239B">
        <w:rPr>
          <w:rFonts w:ascii="Times New Roman" w:hAnsi="Times New Roman" w:cs="Times New Roman"/>
          <w:sz w:val="24"/>
          <w:szCs w:val="24"/>
        </w:rPr>
        <w:t>»;</w:t>
      </w:r>
    </w:p>
    <w:p w14:paraId="78F9B749" w14:textId="1B5FF1E9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каждому </w:t>
      </w:r>
      <w:r w:rsidRPr="00220A1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публично и индивидуально оценить действия представителей команд, </w:t>
      </w:r>
      <w:r w:rsidRPr="00220A12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одну из двух табличек – зеленую или красную </w:t>
      </w:r>
      <w:r>
        <w:rPr>
          <w:rFonts w:ascii="Times New Roman" w:hAnsi="Times New Roman" w:cs="Times New Roman"/>
          <w:sz w:val="24"/>
          <w:szCs w:val="24"/>
        </w:rPr>
        <w:t xml:space="preserve">(цвета команд)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последовательно по каждому критерию </w:t>
      </w:r>
      <w:r>
        <w:rPr>
          <w:rFonts w:ascii="Times New Roman" w:hAnsi="Times New Roman" w:cs="Times New Roman"/>
          <w:sz w:val="24"/>
          <w:szCs w:val="24"/>
        </w:rPr>
        <w:t xml:space="preserve">оценивания: </w:t>
      </w:r>
    </w:p>
    <w:p w14:paraId="225C854E" w14:textId="77777777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содержание выступления; </w:t>
      </w:r>
    </w:p>
    <w:p w14:paraId="0D3B1B62" w14:textId="77777777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форма выступления, речь и артистизм; </w:t>
      </w:r>
    </w:p>
    <w:p w14:paraId="0BC76B98" w14:textId="0AC14771" w:rsidR="008662C6" w:rsidRDefault="008662C6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работа с высказываниями оппонента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17C07" w14:textId="2E300027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2C6">
        <w:rPr>
          <w:rFonts w:ascii="Times New Roman" w:hAnsi="Times New Roman" w:cs="Times New Roman"/>
          <w:sz w:val="24"/>
          <w:szCs w:val="24"/>
        </w:rPr>
        <w:t>1</w:t>
      </w:r>
      <w:r w:rsidR="009C656B">
        <w:rPr>
          <w:rFonts w:ascii="Times New Roman" w:hAnsi="Times New Roman" w:cs="Times New Roman"/>
          <w:sz w:val="24"/>
          <w:szCs w:val="24"/>
        </w:rPr>
        <w:t>8</w:t>
      </w:r>
      <w:r w:rsidR="008662C6"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8662C6">
        <w:rPr>
          <w:rFonts w:ascii="Times New Roman" w:hAnsi="Times New Roman" w:cs="Times New Roman"/>
          <w:sz w:val="24"/>
          <w:szCs w:val="24"/>
        </w:rPr>
        <w:t xml:space="preserve">с помощью помощника ведущего </w:t>
      </w: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</w:t>
      </w:r>
      <w:r w:rsidR="00F4239B"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9B508" w14:textId="67EE8B2F" w:rsidR="00BF1E9C" w:rsidRDefault="00F4239B" w:rsidP="00F4239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65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предлагает </w:t>
      </w:r>
      <w:r w:rsidR="00BF1E9C"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BF1E9C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F1E9C"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 w:rsidR="00BF1E9C">
        <w:rPr>
          <w:rFonts w:ascii="Times New Roman" w:hAnsi="Times New Roman" w:cs="Times New Roman"/>
          <w:sz w:val="24"/>
          <w:szCs w:val="24"/>
        </w:rPr>
        <w:t>т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 w:rsidR="00BF1E9C">
        <w:rPr>
          <w:rFonts w:ascii="Times New Roman" w:hAnsi="Times New Roman" w:cs="Times New Roman"/>
          <w:sz w:val="24"/>
          <w:szCs w:val="24"/>
        </w:rPr>
        <w:t>«</w:t>
      </w:r>
      <w:r w:rsidR="00BF1E9C" w:rsidRPr="00220A12">
        <w:rPr>
          <w:rFonts w:ascii="Times New Roman" w:hAnsi="Times New Roman" w:cs="Times New Roman"/>
          <w:sz w:val="24"/>
          <w:szCs w:val="24"/>
        </w:rPr>
        <w:t>боев</w:t>
      </w:r>
      <w:r w:rsidR="00BF1E9C"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11C2CFD9" w14:textId="556CE775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>20</w:t>
      </w:r>
      <w:r w:rsidR="00F4239B">
        <w:rPr>
          <w:rFonts w:ascii="Times New Roman" w:hAnsi="Times New Roman" w:cs="Times New Roman"/>
          <w:sz w:val="24"/>
          <w:szCs w:val="24"/>
        </w:rPr>
        <w:t>) предлагает членам жюри в закрытом режиме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F423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F4239B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коллективное обсуждение комментариев хода и результатов коммуникативного поединка</w:t>
      </w:r>
      <w:r w:rsidR="00F423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666F" w14:textId="4A00F789" w:rsidR="00BF1E9C" w:rsidRDefault="00BF1E9C" w:rsidP="00BF1E9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39B">
        <w:rPr>
          <w:rFonts w:ascii="Times New Roman" w:hAnsi="Times New Roman" w:cs="Times New Roman"/>
          <w:sz w:val="24"/>
          <w:szCs w:val="24"/>
        </w:rPr>
        <w:t>2</w:t>
      </w:r>
      <w:r w:rsidR="009C656B">
        <w:rPr>
          <w:rFonts w:ascii="Times New Roman" w:hAnsi="Times New Roman" w:cs="Times New Roman"/>
          <w:sz w:val="24"/>
          <w:szCs w:val="24"/>
        </w:rPr>
        <w:t>1</w:t>
      </w:r>
      <w:r w:rsidR="00F4239B">
        <w:rPr>
          <w:rFonts w:ascii="Times New Roman" w:hAnsi="Times New Roman" w:cs="Times New Roman"/>
          <w:sz w:val="24"/>
          <w:szCs w:val="24"/>
        </w:rPr>
        <w:t>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F4239B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4239B">
        <w:rPr>
          <w:rFonts w:ascii="Times New Roman" w:hAnsi="Times New Roman" w:cs="Times New Roman"/>
          <w:sz w:val="24"/>
          <w:szCs w:val="24"/>
        </w:rPr>
        <w:t>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 w:rsidR="00F4239B"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коммуникативного поединка, в том числе</w:t>
      </w:r>
      <w:r w:rsidR="00F4239B" w:rsidRPr="00F4239B">
        <w:rPr>
          <w:rFonts w:ascii="Times New Roman" w:hAnsi="Times New Roman" w:cs="Times New Roman"/>
          <w:sz w:val="24"/>
          <w:szCs w:val="24"/>
        </w:rPr>
        <w:t xml:space="preserve"> </w:t>
      </w:r>
      <w:r w:rsidR="00F4239B">
        <w:rPr>
          <w:rFonts w:ascii="Times New Roman" w:hAnsi="Times New Roman" w:cs="Times New Roman"/>
          <w:sz w:val="24"/>
          <w:szCs w:val="24"/>
        </w:rPr>
        <w:t>о</w:t>
      </w:r>
      <w:r w:rsidR="00F4239B" w:rsidRPr="00220A12">
        <w:rPr>
          <w:rFonts w:ascii="Times New Roman" w:hAnsi="Times New Roman" w:cs="Times New Roman"/>
          <w:sz w:val="24"/>
          <w:szCs w:val="24"/>
        </w:rPr>
        <w:t>бъясн</w:t>
      </w:r>
      <w:r w:rsidR="00F4239B">
        <w:rPr>
          <w:rFonts w:ascii="Times New Roman" w:hAnsi="Times New Roman" w:cs="Times New Roman"/>
          <w:sz w:val="24"/>
          <w:szCs w:val="24"/>
        </w:rPr>
        <w:t>ить</w:t>
      </w:r>
      <w:r w:rsidR="00F4239B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F4239B">
        <w:rPr>
          <w:rFonts w:ascii="Times New Roman" w:hAnsi="Times New Roman" w:cs="Times New Roman"/>
          <w:sz w:val="24"/>
          <w:szCs w:val="24"/>
        </w:rPr>
        <w:t>командам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E2AFC6" w14:textId="4E41A48A" w:rsidR="00BF1E9C" w:rsidRDefault="00F4239B" w:rsidP="00BF1E9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F1E9C">
        <w:rPr>
          <w:rFonts w:ascii="Times New Roman" w:hAnsi="Times New Roman" w:cs="Times New Roman"/>
          <w:sz w:val="24"/>
          <w:szCs w:val="24"/>
        </w:rPr>
        <w:t>достоинства и недостатки</w:t>
      </w:r>
      <w:r w:rsidR="00BF1E9C" w:rsidRPr="0070184B">
        <w:rPr>
          <w:rFonts w:ascii="Times New Roman" w:hAnsi="Times New Roman" w:cs="Times New Roman"/>
          <w:sz w:val="24"/>
          <w:szCs w:val="24"/>
        </w:rPr>
        <w:t xml:space="preserve"> </w:t>
      </w:r>
      <w:r w:rsidR="00BF1E9C">
        <w:rPr>
          <w:rFonts w:ascii="Times New Roman" w:hAnsi="Times New Roman" w:cs="Times New Roman"/>
          <w:sz w:val="24"/>
          <w:szCs w:val="24"/>
        </w:rPr>
        <w:t>подобранных ими аргументов и контраргументов, их правильность и полноту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E3E15" w14:textId="72567442" w:rsidR="00BF1E9C" w:rsidRDefault="00F4239B" w:rsidP="00BF1E9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F1E9C">
        <w:rPr>
          <w:rFonts w:ascii="Times New Roman" w:hAnsi="Times New Roman" w:cs="Times New Roman"/>
          <w:sz w:val="24"/>
          <w:szCs w:val="24"/>
        </w:rPr>
        <w:t xml:space="preserve">достоинства и недостатки презентации ими своих аргументов и контраргументов, достоинства и недостатки их </w:t>
      </w:r>
      <w:r w:rsidR="00BF1E9C" w:rsidRPr="00220A12">
        <w:rPr>
          <w:rFonts w:ascii="Times New Roman" w:hAnsi="Times New Roman" w:cs="Times New Roman"/>
          <w:sz w:val="24"/>
          <w:szCs w:val="24"/>
        </w:rPr>
        <w:t>реч</w:t>
      </w:r>
      <w:r w:rsidR="00BF1E9C">
        <w:rPr>
          <w:rFonts w:ascii="Times New Roman" w:hAnsi="Times New Roman" w:cs="Times New Roman"/>
          <w:sz w:val="24"/>
          <w:szCs w:val="24"/>
        </w:rPr>
        <w:t>и, уровень</w:t>
      </w:r>
      <w:r w:rsidR="00BF1E9C" w:rsidRPr="00220A12">
        <w:rPr>
          <w:rFonts w:ascii="Times New Roman" w:hAnsi="Times New Roman" w:cs="Times New Roman"/>
          <w:sz w:val="24"/>
          <w:szCs w:val="24"/>
        </w:rPr>
        <w:t xml:space="preserve"> артистизм</w:t>
      </w:r>
      <w:r w:rsidR="00BF1E9C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3A208ED6" w14:textId="347D5984" w:rsidR="00BF1E9C" w:rsidRDefault="00F4239B" w:rsidP="00BF1E9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F1E9C">
        <w:rPr>
          <w:rFonts w:ascii="Times New Roman" w:hAnsi="Times New Roman" w:cs="Times New Roman"/>
          <w:sz w:val="24"/>
          <w:szCs w:val="24"/>
        </w:rPr>
        <w:t>достоинства и недостатки их работы с высказываниями оппонентов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1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FCF0B" w14:textId="07230330" w:rsidR="002776F2" w:rsidRPr="00ED3058" w:rsidRDefault="00F4239B" w:rsidP="0027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65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776F2"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5A2B54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2776F2">
        <w:rPr>
          <w:rFonts w:ascii="Times New Roman" w:hAnsi="Times New Roman" w:cs="Times New Roman"/>
          <w:sz w:val="24"/>
          <w:szCs w:val="24"/>
        </w:rPr>
        <w:t>поединк</w:t>
      </w:r>
      <w:r w:rsidR="005A2B54">
        <w:rPr>
          <w:rFonts w:ascii="Times New Roman" w:hAnsi="Times New Roman" w:cs="Times New Roman"/>
          <w:sz w:val="24"/>
          <w:szCs w:val="24"/>
        </w:rPr>
        <w:t>ов</w:t>
      </w:r>
      <w:r w:rsidR="002776F2">
        <w:rPr>
          <w:rFonts w:ascii="Times New Roman" w:hAnsi="Times New Roman" w:cs="Times New Roman"/>
          <w:sz w:val="24"/>
          <w:szCs w:val="24"/>
        </w:rPr>
        <w:t xml:space="preserve">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B54">
        <w:rPr>
          <w:rFonts w:ascii="Times New Roman" w:hAnsi="Times New Roman" w:cs="Times New Roman"/>
          <w:sz w:val="24"/>
          <w:szCs w:val="24"/>
        </w:rPr>
        <w:t>к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 w:rsidR="009A0D9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A2B54"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67D6A772" w14:textId="186E753B" w:rsidR="002776F2" w:rsidRPr="00ED3058" w:rsidRDefault="005A2B54" w:rsidP="002776F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65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предоставляет возможность </w:t>
      </w:r>
      <w:r w:rsidRPr="00ED3058">
        <w:rPr>
          <w:rFonts w:ascii="Times New Roman" w:hAnsi="Times New Roman" w:cs="Times New Roman"/>
          <w:sz w:val="24"/>
          <w:szCs w:val="24"/>
        </w:rPr>
        <w:t>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="002776F2"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509683D4" w14:textId="639EBDCE" w:rsidR="00A536EE" w:rsidRPr="00675E1F" w:rsidRDefault="00A536EE" w:rsidP="00A536E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</w:t>
      </w:r>
      <w:r w:rsidR="00773FE1"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онлайн-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53364CA6" w14:textId="77777777" w:rsidR="00CA38C0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коммуникативным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коммуникативных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4BCD" w14:textId="77777777" w:rsidR="00CA38C0" w:rsidRPr="00ED3058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2F93ECF6" w14:textId="0B0E84AE" w:rsidR="00CA38C0" w:rsidRPr="00ED3058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общего зала </w:t>
      </w:r>
      <w:r w:rsidRPr="00ED3058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 w:rsidR="009A0D9C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58F66C03" w14:textId="19DFDFAF" w:rsidR="00CA38C0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коммуникативном поединке</w:t>
      </w:r>
      <w:r w:rsidR="0079002B"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задание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позиция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9658" w14:textId="1CCBE7D1" w:rsidR="00CA38C0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называет присвоенный командам, участвующим в данном коммуникативном поединке, цвет: зеленый – «команде задание», красный – «команде позиция»; объясняет всем присутствующим как будут использовать цвет члены жюри в своей работе;</w:t>
      </w:r>
    </w:p>
    <w:p w14:paraId="2E43F568" w14:textId="3A0E74F5" w:rsidR="00833A0D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833A0D">
        <w:rPr>
          <w:rFonts w:ascii="Times New Roman" w:hAnsi="Times New Roman" w:cs="Times New Roman"/>
          <w:sz w:val="24"/>
          <w:szCs w:val="24"/>
        </w:rPr>
        <w:t xml:space="preserve">просит администратора коммуникативных «боев» перевести команды </w:t>
      </w:r>
      <w:r w:rsidR="00B13546">
        <w:rPr>
          <w:rFonts w:ascii="Times New Roman" w:hAnsi="Times New Roman" w:cs="Times New Roman"/>
          <w:sz w:val="24"/>
          <w:szCs w:val="24"/>
        </w:rPr>
        <w:t xml:space="preserve">и секундантов </w:t>
      </w:r>
      <w:r w:rsidR="00833A0D">
        <w:rPr>
          <w:rFonts w:ascii="Times New Roman" w:hAnsi="Times New Roman" w:cs="Times New Roman"/>
          <w:sz w:val="24"/>
          <w:szCs w:val="24"/>
        </w:rPr>
        <w:t>в виртуальные комнаты команд</w:t>
      </w:r>
      <w:r w:rsidR="00833A0D" w:rsidRPr="00EC7BFA">
        <w:rPr>
          <w:rFonts w:ascii="Times New Roman" w:hAnsi="Times New Roman" w:cs="Times New Roman"/>
          <w:sz w:val="24"/>
          <w:szCs w:val="24"/>
        </w:rPr>
        <w:t xml:space="preserve"> </w:t>
      </w:r>
      <w:r w:rsidR="00833A0D">
        <w:rPr>
          <w:rFonts w:ascii="Times New Roman" w:hAnsi="Times New Roman" w:cs="Times New Roman"/>
          <w:sz w:val="24"/>
          <w:szCs w:val="24"/>
        </w:rPr>
        <w:t xml:space="preserve">для определения номера коммуникативного задания, позиций и представителей команд, которые будут защищать позиции своих команд; </w:t>
      </w:r>
    </w:p>
    <w:p w14:paraId="66B1F801" w14:textId="13271874" w:rsidR="00CA38C0" w:rsidRDefault="00833A0D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A38C0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38C0">
        <w:rPr>
          <w:rFonts w:ascii="Times New Roman" w:hAnsi="Times New Roman" w:cs="Times New Roman"/>
          <w:sz w:val="24"/>
          <w:szCs w:val="24"/>
        </w:rPr>
        <w:t xml:space="preserve">«команду задание» выбрать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A38C0">
        <w:rPr>
          <w:rFonts w:ascii="Times New Roman" w:hAnsi="Times New Roman" w:cs="Times New Roman"/>
          <w:sz w:val="24"/>
          <w:szCs w:val="24"/>
        </w:rPr>
        <w:t>коммуникативно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A38C0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38C0">
        <w:rPr>
          <w:rFonts w:ascii="Times New Roman" w:hAnsi="Times New Roman" w:cs="Times New Roman"/>
          <w:sz w:val="24"/>
          <w:szCs w:val="24"/>
        </w:rPr>
        <w:t xml:space="preserve"> из общего списка заданий, которые будут разыграны в рамках данных соревнований;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CA38C0">
        <w:rPr>
          <w:rFonts w:ascii="Times New Roman" w:hAnsi="Times New Roman" w:cs="Times New Roman"/>
          <w:sz w:val="24"/>
          <w:szCs w:val="24"/>
        </w:rPr>
        <w:t xml:space="preserve"> </w:t>
      </w:r>
      <w:r w:rsidR="00B332F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A38C0">
        <w:rPr>
          <w:rFonts w:ascii="Times New Roman" w:hAnsi="Times New Roman" w:cs="Times New Roman"/>
          <w:sz w:val="24"/>
          <w:szCs w:val="24"/>
        </w:rPr>
        <w:t>«команду позиция» выбрать позицию, которую она будет защищать в данном коммуникативном поединке;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A38C0">
        <w:rPr>
          <w:rFonts w:ascii="Times New Roman" w:hAnsi="Times New Roman" w:cs="Times New Roman"/>
          <w:sz w:val="24"/>
          <w:szCs w:val="24"/>
        </w:rPr>
        <w:t xml:space="preserve">) </w:t>
      </w:r>
      <w:r w:rsidR="00B332F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A38C0">
        <w:rPr>
          <w:rFonts w:ascii="Times New Roman" w:hAnsi="Times New Roman" w:cs="Times New Roman"/>
          <w:sz w:val="24"/>
          <w:szCs w:val="24"/>
        </w:rPr>
        <w:t>команд</w:t>
      </w:r>
      <w:r w:rsidR="00B332FC">
        <w:rPr>
          <w:rFonts w:ascii="Times New Roman" w:hAnsi="Times New Roman" w:cs="Times New Roman"/>
          <w:sz w:val="24"/>
          <w:szCs w:val="24"/>
        </w:rPr>
        <w:t>ы</w:t>
      </w:r>
      <w:r w:rsidR="00CA38C0">
        <w:rPr>
          <w:rFonts w:ascii="Times New Roman" w:hAnsi="Times New Roman" w:cs="Times New Roman"/>
          <w:sz w:val="24"/>
          <w:szCs w:val="24"/>
        </w:rPr>
        <w:t xml:space="preserve"> определить по одному участнику, которые будут во время коммуникативного поединка защищать позиции команд;</w:t>
      </w:r>
    </w:p>
    <w:p w14:paraId="68DFC631" w14:textId="3FA33B90" w:rsidR="006E5FA2" w:rsidRDefault="006E5FA2" w:rsidP="006E5FA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A0D">
        <w:rPr>
          <w:rFonts w:ascii="Times New Roman" w:hAnsi="Times New Roman" w:cs="Times New Roman"/>
          <w:sz w:val="24"/>
          <w:szCs w:val="24"/>
        </w:rPr>
        <w:t>8</w:t>
      </w:r>
      <w:r w:rsidR="00CA38C0"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секундантов команд передать ему номер задания, позиции, которые команды будут защищать и фамилии игроков, которые будут непосредственно участвовать в данном коммуникативном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560C" w14:textId="1F16E47F" w:rsidR="00833A0D" w:rsidRDefault="006E5FA2" w:rsidP="006E5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просит администратора коммуникативных «боев» перевести команды и секундантов из своих виртуальных комнат в виртуальный общий зал соревнований;</w:t>
      </w:r>
    </w:p>
    <w:p w14:paraId="705592DD" w14:textId="7D1B24EE" w:rsidR="00CA38C0" w:rsidRDefault="006E5FA2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38C0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называет представителей команд, которые будут в данном поединке защищать позицию своих команд;</w:t>
      </w:r>
    </w:p>
    <w:p w14:paraId="5629C389" w14:textId="207EDAA9" w:rsidR="006E5FA2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5FA2">
        <w:rPr>
          <w:rFonts w:ascii="Times New Roman" w:hAnsi="Times New Roman" w:cs="Times New Roman"/>
          <w:sz w:val="24"/>
          <w:szCs w:val="24"/>
        </w:rPr>
        <w:t>1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425771"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коммуникативное задание на экран виртуального общего зала, выбранное «командой задание», </w:t>
      </w:r>
      <w:r w:rsidR="006E5FA2"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 w:rsidR="00425771">
        <w:rPr>
          <w:rFonts w:ascii="Times New Roman" w:hAnsi="Times New Roman" w:cs="Times New Roman"/>
          <w:sz w:val="24"/>
          <w:szCs w:val="24"/>
        </w:rPr>
        <w:t xml:space="preserve">его </w:t>
      </w:r>
      <w:r w:rsidR="006E5FA2"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 w:rsidR="00425771">
        <w:rPr>
          <w:rFonts w:ascii="Times New Roman" w:hAnsi="Times New Roman" w:cs="Times New Roman"/>
          <w:sz w:val="24"/>
          <w:szCs w:val="24"/>
        </w:rPr>
        <w:t>;</w:t>
      </w:r>
      <w:r w:rsidR="006E5FA2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1229" w14:textId="2F0CBF37" w:rsidR="00CA38C0" w:rsidRPr="00ED3058" w:rsidRDefault="006E5FA2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A38C0" w:rsidRPr="00ED3058">
        <w:rPr>
          <w:rFonts w:ascii="Times New Roman" w:hAnsi="Times New Roman" w:cs="Times New Roman"/>
          <w:sz w:val="24"/>
          <w:szCs w:val="24"/>
        </w:rPr>
        <w:t>предлагает представител</w:t>
      </w:r>
      <w:r w:rsidR="00CA38C0">
        <w:rPr>
          <w:rFonts w:ascii="Times New Roman" w:hAnsi="Times New Roman" w:cs="Times New Roman"/>
          <w:sz w:val="24"/>
          <w:szCs w:val="24"/>
        </w:rPr>
        <w:t>ям команд представиться, назвав фамилию и имя, название своей команды</w:t>
      </w:r>
      <w:r w:rsidR="00285177">
        <w:rPr>
          <w:rFonts w:ascii="Times New Roman" w:hAnsi="Times New Roman" w:cs="Times New Roman"/>
          <w:sz w:val="24"/>
          <w:szCs w:val="24"/>
        </w:rPr>
        <w:t xml:space="preserve"> и позицию, которую он</w:t>
      </w:r>
      <w:r w:rsidR="00425771">
        <w:rPr>
          <w:rFonts w:ascii="Times New Roman" w:hAnsi="Times New Roman" w:cs="Times New Roman"/>
          <w:sz w:val="24"/>
          <w:szCs w:val="24"/>
        </w:rPr>
        <w:t>и</w:t>
      </w:r>
      <w:r w:rsidR="00285177">
        <w:rPr>
          <w:rFonts w:ascii="Times New Roman" w:hAnsi="Times New Roman" w:cs="Times New Roman"/>
          <w:sz w:val="24"/>
          <w:szCs w:val="24"/>
        </w:rPr>
        <w:t xml:space="preserve"> буд</w:t>
      </w:r>
      <w:r w:rsidR="00425771">
        <w:rPr>
          <w:rFonts w:ascii="Times New Roman" w:hAnsi="Times New Roman" w:cs="Times New Roman"/>
          <w:sz w:val="24"/>
          <w:szCs w:val="24"/>
        </w:rPr>
        <w:t>у</w:t>
      </w:r>
      <w:r w:rsidR="00285177">
        <w:rPr>
          <w:rFonts w:ascii="Times New Roman" w:hAnsi="Times New Roman" w:cs="Times New Roman"/>
          <w:sz w:val="24"/>
          <w:szCs w:val="24"/>
        </w:rPr>
        <w:t>т защищать</w:t>
      </w:r>
      <w:r w:rsidR="00CA38C0"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F57BB3" w14:textId="1C14D161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4578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Pr="00220A12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с помощью электронных шахматных часов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т</w:t>
      </w:r>
      <w:r w:rsidR="004578A7"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порядок выступления игроков в рамках предстоящего поединка</w:t>
      </w:r>
      <w:r>
        <w:rPr>
          <w:rFonts w:ascii="Times New Roman" w:hAnsi="Times New Roman" w:cs="Times New Roman"/>
          <w:sz w:val="24"/>
          <w:szCs w:val="24"/>
        </w:rPr>
        <w:t>; объявляет этот порядок;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73C78" w14:textId="3C612859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коммуникативных поединков:</w:t>
      </w:r>
    </w:p>
    <w:p w14:paraId="5DF7BB82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коммуникативный поединок длится 4 (четыре) минуты;</w:t>
      </w:r>
    </w:p>
    <w:p w14:paraId="03E14412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представителю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 отводится по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D11D8" w14:textId="13AD932E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течение отведенного </w:t>
      </w:r>
      <w:r>
        <w:rPr>
          <w:rFonts w:ascii="Times New Roman" w:hAnsi="Times New Roman" w:cs="Times New Roman"/>
          <w:sz w:val="24"/>
          <w:szCs w:val="24"/>
        </w:rPr>
        <w:t>представителям команд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времени (</w:t>
      </w:r>
      <w:r w:rsidR="00932119">
        <w:rPr>
          <w:rFonts w:ascii="Times New Roman" w:hAnsi="Times New Roman" w:cs="Times New Roman"/>
          <w:sz w:val="24"/>
          <w:szCs w:val="24"/>
        </w:rPr>
        <w:t xml:space="preserve">по </w:t>
      </w:r>
      <w:r w:rsidRPr="00220A12">
        <w:rPr>
          <w:rFonts w:ascii="Times New Roman" w:hAnsi="Times New Roman" w:cs="Times New Roman"/>
          <w:sz w:val="24"/>
          <w:szCs w:val="24"/>
        </w:rPr>
        <w:t xml:space="preserve">2 минуты) </w:t>
      </w:r>
      <w:r>
        <w:rPr>
          <w:rFonts w:ascii="Times New Roman" w:hAnsi="Times New Roman" w:cs="Times New Roman"/>
          <w:sz w:val="24"/>
          <w:szCs w:val="24"/>
        </w:rPr>
        <w:t>они приводят контраргументы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аргументы оппонента и </w:t>
      </w:r>
      <w:r>
        <w:rPr>
          <w:rFonts w:ascii="Times New Roman" w:hAnsi="Times New Roman" w:cs="Times New Roman"/>
          <w:sz w:val="24"/>
          <w:szCs w:val="24"/>
        </w:rPr>
        <w:t>предъявляют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аргументы в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74117" w14:textId="5E0C5D3C" w:rsidR="00607E26" w:rsidRDefault="00CA38C0" w:rsidP="00607E2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07E26">
        <w:rPr>
          <w:rFonts w:ascii="Times New Roman" w:hAnsi="Times New Roman" w:cs="Times New Roman"/>
          <w:sz w:val="24"/>
          <w:szCs w:val="24"/>
        </w:rPr>
        <w:t>е</w:t>
      </w:r>
      <w:r w:rsidR="00607E26"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 w:rsidR="00607E26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="00607E26" w:rsidRPr="00220A12">
        <w:rPr>
          <w:rFonts w:ascii="Times New Roman" w:hAnsi="Times New Roman" w:cs="Times New Roman"/>
          <w:sz w:val="24"/>
          <w:szCs w:val="24"/>
        </w:rPr>
        <w:t xml:space="preserve"> завершил свое выступление и хочет передать слово оппоненту, то он </w:t>
      </w:r>
      <w:r w:rsidR="00607E26">
        <w:rPr>
          <w:rFonts w:ascii="Times New Roman" w:hAnsi="Times New Roman" w:cs="Times New Roman"/>
          <w:sz w:val="24"/>
          <w:szCs w:val="24"/>
        </w:rPr>
        <w:t>говорит «Время» и слово переходит к оппоненту;</w:t>
      </w:r>
    </w:p>
    <w:p w14:paraId="4EA28B39" w14:textId="245D5813" w:rsidR="00CA38C0" w:rsidRDefault="00607E26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A38C0">
        <w:rPr>
          <w:rFonts w:ascii="Times New Roman" w:hAnsi="Times New Roman" w:cs="Times New Roman"/>
          <w:sz w:val="24"/>
          <w:szCs w:val="24"/>
        </w:rPr>
        <w:t>е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 w:rsidR="00CA38C0">
        <w:rPr>
          <w:rFonts w:ascii="Times New Roman" w:hAnsi="Times New Roman" w:cs="Times New Roman"/>
          <w:sz w:val="24"/>
          <w:szCs w:val="24"/>
        </w:rPr>
        <w:t>представитель одной команды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исчерпает 2 </w:t>
      </w:r>
      <w:r w:rsidR="00CA38C0">
        <w:rPr>
          <w:rFonts w:ascii="Times New Roman" w:hAnsi="Times New Roman" w:cs="Times New Roman"/>
          <w:sz w:val="24"/>
          <w:szCs w:val="24"/>
        </w:rPr>
        <w:t xml:space="preserve">(две) </w:t>
      </w:r>
      <w:r w:rsidR="00CA38C0" w:rsidRPr="00220A12">
        <w:rPr>
          <w:rFonts w:ascii="Times New Roman" w:hAnsi="Times New Roman" w:cs="Times New Roman"/>
          <w:sz w:val="24"/>
          <w:szCs w:val="24"/>
        </w:rPr>
        <w:t>минуты, отведенные ему на защиту позиции своей команды, то ведущий подает команду</w:t>
      </w:r>
      <w:r w:rsidR="00CA38C0">
        <w:rPr>
          <w:rFonts w:ascii="Times New Roman" w:hAnsi="Times New Roman" w:cs="Times New Roman"/>
          <w:sz w:val="24"/>
          <w:szCs w:val="24"/>
        </w:rPr>
        <w:t>: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«Стоп. Ваше время истекло!»</w:t>
      </w:r>
      <w:r w:rsidR="00CA38C0">
        <w:rPr>
          <w:rFonts w:ascii="Times New Roman" w:hAnsi="Times New Roman" w:cs="Times New Roman"/>
          <w:sz w:val="24"/>
          <w:szCs w:val="24"/>
        </w:rPr>
        <w:t>,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и лишает игрока возможности продолжать дискуссию в этом поединке</w:t>
      </w:r>
      <w:r w:rsidR="00CA38C0">
        <w:rPr>
          <w:rFonts w:ascii="Times New Roman" w:hAnsi="Times New Roman" w:cs="Times New Roman"/>
          <w:sz w:val="24"/>
          <w:szCs w:val="24"/>
        </w:rPr>
        <w:t>;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3D802" w14:textId="533C707C" w:rsidR="00CA38C0" w:rsidRDefault="00607E26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A38C0">
        <w:rPr>
          <w:rFonts w:ascii="Times New Roman" w:hAnsi="Times New Roman" w:cs="Times New Roman"/>
          <w:sz w:val="24"/>
          <w:szCs w:val="24"/>
        </w:rPr>
        <w:t>) в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таком случае игрок обязан ждать завершения его выступления</w:t>
      </w:r>
      <w:r w:rsidR="00CA38C0">
        <w:rPr>
          <w:rFonts w:ascii="Times New Roman" w:hAnsi="Times New Roman" w:cs="Times New Roman"/>
          <w:sz w:val="24"/>
          <w:szCs w:val="24"/>
        </w:rPr>
        <w:t>;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29773" w14:textId="78BBA75F" w:rsidR="00CA38C0" w:rsidRDefault="00607E26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A38C0">
        <w:rPr>
          <w:rFonts w:ascii="Times New Roman" w:hAnsi="Times New Roman" w:cs="Times New Roman"/>
          <w:sz w:val="24"/>
          <w:szCs w:val="24"/>
        </w:rPr>
        <w:t>) к</w:t>
      </w:r>
      <w:r w:rsidR="00CA38C0" w:rsidRPr="00220A12">
        <w:rPr>
          <w:rFonts w:ascii="Times New Roman" w:hAnsi="Times New Roman" w:cs="Times New Roman"/>
          <w:sz w:val="24"/>
          <w:szCs w:val="24"/>
        </w:rPr>
        <w:t>огда суммарное время поединка заканчивается (4 минуты), ведущий подает команду</w:t>
      </w:r>
      <w:r w:rsidR="00CA38C0">
        <w:rPr>
          <w:rFonts w:ascii="Times New Roman" w:hAnsi="Times New Roman" w:cs="Times New Roman"/>
          <w:sz w:val="24"/>
          <w:szCs w:val="24"/>
        </w:rPr>
        <w:t>: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«Стоп. Время дискуссии истекло!»</w:t>
      </w:r>
      <w:r w:rsidR="00CA38C0">
        <w:rPr>
          <w:rFonts w:ascii="Times New Roman" w:hAnsi="Times New Roman" w:cs="Times New Roman"/>
          <w:sz w:val="24"/>
          <w:szCs w:val="24"/>
        </w:rPr>
        <w:t>,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и завершает поединок. </w:t>
      </w:r>
    </w:p>
    <w:p w14:paraId="65B8DEA2" w14:textId="51E33D84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представителям команд начать поединок объявив: </w:t>
      </w:r>
      <w:r w:rsidRPr="00220A12">
        <w:rPr>
          <w:rFonts w:ascii="Times New Roman" w:hAnsi="Times New Roman" w:cs="Times New Roman"/>
          <w:sz w:val="24"/>
          <w:szCs w:val="24"/>
        </w:rPr>
        <w:t>«Время! Начинаем дискуссию»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помощник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запускает электронные шахматные часы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коммуникативных поединков публично защищают позиции своих команд;</w:t>
      </w:r>
    </w:p>
    <w:p w14:paraId="778CD92B" w14:textId="129FBE4B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F21104">
        <w:rPr>
          <w:rFonts w:ascii="Times New Roman" w:hAnsi="Times New Roman" w:cs="Times New Roman"/>
          <w:sz w:val="24"/>
          <w:szCs w:val="24"/>
        </w:rPr>
        <w:t xml:space="preserve">после завершения поединка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20A1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0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они </w:t>
      </w:r>
      <w:r w:rsidRPr="00220A12">
        <w:rPr>
          <w:rFonts w:ascii="Times New Roman" w:hAnsi="Times New Roman" w:cs="Times New Roman"/>
          <w:sz w:val="24"/>
          <w:szCs w:val="24"/>
        </w:rPr>
        <w:t>выстав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командам, в соответствии с Критериями оценки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1742E05" w14:textId="53DEC9D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11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предлагает каждому </w:t>
      </w:r>
      <w:r w:rsidRPr="00220A1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публично и индивидуально оценить действия представителей команд, </w:t>
      </w:r>
      <w:r w:rsidRPr="00220A12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одну из двух табличек – зеленую или красную </w:t>
      </w:r>
      <w:r>
        <w:rPr>
          <w:rFonts w:ascii="Times New Roman" w:hAnsi="Times New Roman" w:cs="Times New Roman"/>
          <w:sz w:val="24"/>
          <w:szCs w:val="24"/>
        </w:rPr>
        <w:t xml:space="preserve">(цвета команд)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последовательно по каждому критерию </w:t>
      </w:r>
      <w:r>
        <w:rPr>
          <w:rFonts w:ascii="Times New Roman" w:hAnsi="Times New Roman" w:cs="Times New Roman"/>
          <w:sz w:val="24"/>
          <w:szCs w:val="24"/>
        </w:rPr>
        <w:t xml:space="preserve">оценивания: </w:t>
      </w:r>
    </w:p>
    <w:p w14:paraId="11167785" w14:textId="7777777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содержание выступления; </w:t>
      </w:r>
    </w:p>
    <w:p w14:paraId="25F3ECFB" w14:textId="7777777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форма выступления, речь и артистизм; </w:t>
      </w:r>
    </w:p>
    <w:p w14:paraId="19D70D7C" w14:textId="7777777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работа с высказываниями оппонента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1FA4" w14:textId="6F57B3F1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A22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3CF5C" w14:textId="797DC978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A22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58D6F521" w14:textId="60B92D47" w:rsidR="00CA38C0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2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1104">
        <w:rPr>
          <w:rFonts w:ascii="Times New Roman" w:hAnsi="Times New Roman" w:cs="Times New Roman"/>
          <w:sz w:val="24"/>
          <w:szCs w:val="24"/>
        </w:rPr>
        <w:t xml:space="preserve">просит администратора коммуникативных «боев» перевести членов жюри </w:t>
      </w:r>
      <w:r w:rsidR="002A221B">
        <w:rPr>
          <w:rFonts w:ascii="Times New Roman" w:hAnsi="Times New Roman" w:cs="Times New Roman"/>
          <w:sz w:val="24"/>
          <w:szCs w:val="24"/>
        </w:rPr>
        <w:t xml:space="preserve">и главного судью </w:t>
      </w:r>
      <w:r w:rsidR="00F21104">
        <w:rPr>
          <w:rFonts w:ascii="Times New Roman" w:hAnsi="Times New Roman" w:cs="Times New Roman"/>
          <w:sz w:val="24"/>
          <w:szCs w:val="24"/>
        </w:rPr>
        <w:t xml:space="preserve">в виртуальную комнату жюри для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F21104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коллективно</w:t>
      </w:r>
      <w:r w:rsidR="00F2110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F211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комментариев хода и результатов коммуникативного поединка; </w:t>
      </w:r>
    </w:p>
    <w:p w14:paraId="7FB18B9D" w14:textId="2D960B76" w:rsidR="00F21104" w:rsidRDefault="00CA38C0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A22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1104">
        <w:rPr>
          <w:rFonts w:ascii="Times New Roman" w:hAnsi="Times New Roman" w:cs="Times New Roman"/>
          <w:sz w:val="24"/>
          <w:szCs w:val="24"/>
        </w:rPr>
        <w:t>просит администратора коммуникативных «боев»</w:t>
      </w:r>
      <w:r w:rsidR="002A221B">
        <w:rPr>
          <w:rFonts w:ascii="Times New Roman" w:hAnsi="Times New Roman" w:cs="Times New Roman"/>
          <w:sz w:val="24"/>
          <w:szCs w:val="24"/>
        </w:rPr>
        <w:t xml:space="preserve"> после проведенного членами жюри обсуждения вернуть их из виртуальной комнаты жюри в виртуальный общий зал;</w:t>
      </w:r>
    </w:p>
    <w:p w14:paraId="4986E4BB" w14:textId="60B3FB64" w:rsidR="00CA38C0" w:rsidRDefault="002A221B" w:rsidP="00CA38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22) </w:t>
      </w:r>
      <w:r w:rsidR="00CA38C0">
        <w:rPr>
          <w:rFonts w:ascii="Times New Roman" w:hAnsi="Times New Roman" w:cs="Times New Roman"/>
          <w:sz w:val="24"/>
          <w:szCs w:val="24"/>
        </w:rPr>
        <w:t>предлагает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>одному из членов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CA38C0">
        <w:rPr>
          <w:rFonts w:ascii="Times New Roman" w:hAnsi="Times New Roman" w:cs="Times New Roman"/>
          <w:sz w:val="24"/>
          <w:szCs w:val="24"/>
        </w:rPr>
        <w:t>про</w:t>
      </w:r>
      <w:r w:rsidR="00CA38C0" w:rsidRPr="00220A12">
        <w:rPr>
          <w:rFonts w:ascii="Times New Roman" w:hAnsi="Times New Roman" w:cs="Times New Roman"/>
          <w:sz w:val="24"/>
          <w:szCs w:val="24"/>
        </w:rPr>
        <w:t>комментир</w:t>
      </w:r>
      <w:r w:rsidR="00CA38C0">
        <w:rPr>
          <w:rFonts w:ascii="Times New Roman" w:hAnsi="Times New Roman" w:cs="Times New Roman"/>
          <w:sz w:val="24"/>
          <w:szCs w:val="24"/>
        </w:rPr>
        <w:t>овать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>ход и результаты коммуникативного поединка, в том числе</w:t>
      </w:r>
      <w:r w:rsidR="00CA38C0" w:rsidRPr="00F4239B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>о</w:t>
      </w:r>
      <w:r w:rsidR="00CA38C0" w:rsidRPr="00220A12">
        <w:rPr>
          <w:rFonts w:ascii="Times New Roman" w:hAnsi="Times New Roman" w:cs="Times New Roman"/>
          <w:sz w:val="24"/>
          <w:szCs w:val="24"/>
        </w:rPr>
        <w:t>бъясн</w:t>
      </w:r>
      <w:r w:rsidR="00CA38C0">
        <w:rPr>
          <w:rFonts w:ascii="Times New Roman" w:hAnsi="Times New Roman" w:cs="Times New Roman"/>
          <w:sz w:val="24"/>
          <w:szCs w:val="24"/>
        </w:rPr>
        <w:t>ить</w:t>
      </w:r>
      <w:r w:rsidR="00CA38C0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CA38C0">
        <w:rPr>
          <w:rFonts w:ascii="Times New Roman" w:hAnsi="Times New Roman" w:cs="Times New Roman"/>
          <w:sz w:val="24"/>
          <w:szCs w:val="24"/>
        </w:rPr>
        <w:t xml:space="preserve">командам: </w:t>
      </w:r>
    </w:p>
    <w:p w14:paraId="5701A96E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подобранных ими аргументов и контраргументов, их правильность и полноту;</w:t>
      </w:r>
    </w:p>
    <w:p w14:paraId="75CDD672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достоинства и недостатки презентации ими своих аргументов и контраргументов, достоинства и недостатки их </w:t>
      </w:r>
      <w:r w:rsidRPr="00220A12">
        <w:rPr>
          <w:rFonts w:ascii="Times New Roman" w:hAnsi="Times New Roman" w:cs="Times New Roman"/>
          <w:sz w:val="24"/>
          <w:szCs w:val="24"/>
        </w:rPr>
        <w:t>реч</w:t>
      </w:r>
      <w:r>
        <w:rPr>
          <w:rFonts w:ascii="Times New Roman" w:hAnsi="Times New Roman" w:cs="Times New Roman"/>
          <w:sz w:val="24"/>
          <w:szCs w:val="24"/>
        </w:rPr>
        <w:t>и, уровень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артистизм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74A8CC6C" w14:textId="77777777" w:rsidR="00CA38C0" w:rsidRDefault="00CA38C0" w:rsidP="00CA38C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достоинства и недостатки их работы с высказываниями оппонентов; </w:t>
      </w:r>
    </w:p>
    <w:p w14:paraId="0AB73290" w14:textId="28BE325B" w:rsidR="00CA38C0" w:rsidRPr="00ED3058" w:rsidRDefault="00CA38C0" w:rsidP="00CA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2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311B845F" w14:textId="14E3805B" w:rsidR="00CA38C0" w:rsidRPr="00ED3058" w:rsidRDefault="00CA38C0" w:rsidP="00CA38C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2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5AC309D1" w14:textId="77777777" w:rsidR="008F7385" w:rsidRPr="00ED3058" w:rsidRDefault="008F7385" w:rsidP="008F7385">
      <w:pPr>
        <w:pStyle w:val="a6"/>
        <w:spacing w:line="276" w:lineRule="auto"/>
        <w:rPr>
          <w:rFonts w:eastAsia="Times New Roman"/>
        </w:rPr>
      </w:pPr>
    </w:p>
    <w:p w14:paraId="55787872" w14:textId="6C6A9E32" w:rsidR="00533AF3" w:rsidRDefault="008F7385" w:rsidP="00533A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531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омощник 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>ведущего</w:t>
      </w:r>
      <w:r w:rsidR="000B5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1D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 «боев»,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31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администратор коммуникативных «боев», </w:t>
      </w:r>
      <w:r w:rsidR="002A221B">
        <w:rPr>
          <w:rFonts w:ascii="Times New Roman" w:eastAsia="Times New Roman" w:hAnsi="Times New Roman" w:cs="Times New Roman"/>
          <w:b/>
          <w:sz w:val="24"/>
          <w:szCs w:val="24"/>
        </w:rPr>
        <w:t>секунданты</w:t>
      </w:r>
      <w:r w:rsidR="0036730A" w:rsidRPr="0036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1C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 </w:t>
      </w:r>
      <w:r w:rsidR="0036730A">
        <w:rPr>
          <w:rFonts w:ascii="Times New Roman" w:eastAsia="Times New Roman" w:hAnsi="Times New Roman" w:cs="Times New Roman"/>
          <w:b/>
          <w:sz w:val="24"/>
          <w:szCs w:val="24"/>
        </w:rPr>
        <w:t>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7441AE" w14:textId="21089D89" w:rsidR="00533AF3" w:rsidRDefault="00533AF3" w:rsidP="00533A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A221B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7385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Субфедерального к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896872" w14:textId="5BE468F1" w:rsidR="000B531C" w:rsidRDefault="000B531C" w:rsidP="000B531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помощника ведущего коммуникативных «боев» (для проведения поединков в очном офлайн-формате и очном онлайн-формате);</w:t>
      </w:r>
    </w:p>
    <w:p w14:paraId="67A8C614" w14:textId="649ACEF9" w:rsidR="00533AF3" w:rsidRDefault="000B531C" w:rsidP="00533AF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администратора коммуникативных «боев» (для проведения поединков </w:t>
      </w:r>
      <w:r w:rsidR="00E14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очном офлайн-формате и</w:t>
      </w:r>
      <w:r w:rsidR="005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очном онлайн-формате);</w:t>
      </w:r>
    </w:p>
    <w:p w14:paraId="380BC18D" w14:textId="2203161A" w:rsidR="00533AF3" w:rsidRDefault="00533AF3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секундантов</w:t>
      </w:r>
      <w:r w:rsidR="005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E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проведения поединков в очном офлайн-формате и очном онлайн-формате)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E2C3E9" w14:textId="50DA3833" w:rsidR="008F7385" w:rsidRPr="00ED3058" w:rsidRDefault="00533AF3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помощника ведущего коммуникативных «боев»,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коммуникативных «боев», секундантов</w:t>
      </w:r>
      <w:r w:rsidR="005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827246" w14:textId="7C28EFF3" w:rsidR="008F7385" w:rsidRPr="00ED3058" w:rsidRDefault="002A221B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7385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7385"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коммуникативных «боев»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3D861E0" w14:textId="6B73AFA5" w:rsidR="000B531C" w:rsidRDefault="00D9735C" w:rsidP="00D9735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7385" w:rsidRPr="00ED30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B531C">
        <w:rPr>
          <w:rFonts w:ascii="Times New Roman" w:eastAsia="Times New Roman" w:hAnsi="Times New Roman" w:cs="Times New Roman"/>
          <w:sz w:val="24"/>
          <w:szCs w:val="24"/>
        </w:rPr>
        <w:t xml:space="preserve">выводит на </w:t>
      </w:r>
      <w:r w:rsidR="00E141DF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="000B531C">
        <w:rPr>
          <w:rFonts w:ascii="Times New Roman" w:eastAsia="Times New Roman" w:hAnsi="Times New Roman" w:cs="Times New Roman"/>
          <w:sz w:val="24"/>
          <w:szCs w:val="24"/>
        </w:rPr>
        <w:t xml:space="preserve">экран (при проведении поединков в очном офлайн-формате) и на экран виртуального общего зала (при проведении поединков в очном онлайн-формате) по сигналу ведущего коммуникативных «боев»: </w:t>
      </w:r>
    </w:p>
    <w:p w14:paraId="440EBC2A" w14:textId="2D4437B3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41DF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и </w:t>
      </w:r>
      <w:r w:rsidRPr="00F431BE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E141D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0455650A" w14:textId="77777777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31B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«боев»;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1D293" w14:textId="77777777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задания для коммуникативных поединков; </w:t>
      </w:r>
    </w:p>
    <w:p w14:paraId="55C8361B" w14:textId="273C61FA" w:rsidR="000B531C" w:rsidRDefault="000B531C" w:rsidP="000B531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431BE">
        <w:rPr>
          <w:rFonts w:ascii="Times New Roman" w:hAnsi="Times New Roman" w:cs="Times New Roman"/>
          <w:sz w:val="24"/>
          <w:szCs w:val="24"/>
        </w:rPr>
        <w:t>электронн</w:t>
      </w:r>
      <w:r w:rsidR="00E365D6">
        <w:rPr>
          <w:rFonts w:ascii="Times New Roman" w:hAnsi="Times New Roman" w:cs="Times New Roman"/>
          <w:sz w:val="24"/>
          <w:szCs w:val="24"/>
        </w:rPr>
        <w:t>ую программу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  <w:r w:rsidR="00D9735C">
        <w:rPr>
          <w:rFonts w:ascii="Times New Roman" w:hAnsi="Times New Roman" w:cs="Times New Roman"/>
          <w:sz w:val="24"/>
          <w:szCs w:val="24"/>
        </w:rPr>
        <w:t xml:space="preserve">шахматные </w:t>
      </w:r>
      <w:r w:rsidRPr="00F431BE">
        <w:rPr>
          <w:rFonts w:ascii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hAnsi="Times New Roman" w:cs="Times New Roman"/>
          <w:sz w:val="24"/>
          <w:szCs w:val="24"/>
        </w:rPr>
        <w:t xml:space="preserve">для учета времени в </w:t>
      </w:r>
      <w:r w:rsidRPr="00F431BE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ом поединке;</w:t>
      </w:r>
    </w:p>
    <w:p w14:paraId="5F1E8203" w14:textId="1A2139A5" w:rsidR="00D9735C" w:rsidRDefault="008F7385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9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включение и выключение электронн</w:t>
      </w:r>
      <w:r w:rsidR="00E3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</w:t>
      </w:r>
      <w:r w:rsidR="00D9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шахматных часов;</w:t>
      </w:r>
    </w:p>
    <w:p w14:paraId="7B67C45E" w14:textId="5F699EFE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поединков в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результатов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385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54DCC" w14:textId="51E4CE70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секундомеру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секунд»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секунд» во время проведения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3904661" w14:textId="46E8D67D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порядок и количество выступлений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команды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E8D294" w14:textId="6378848A" w:rsidR="008F7385" w:rsidRPr="00ED3058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контролируют организацию замен в командах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E33B59" w14:textId="02972D70" w:rsidR="008F7385" w:rsidRPr="00656485" w:rsidRDefault="00D9735C" w:rsidP="008F7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пресекают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со стороны 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игроков, руководителей и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F7385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8F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8F7385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BC97D2" w14:textId="2A2E040F" w:rsidR="000B531C" w:rsidRDefault="00D9735C" w:rsidP="008F7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Администратор коммуникативных «боев»:</w:t>
      </w:r>
    </w:p>
    <w:p w14:paraId="425E8F16" w14:textId="2A4DF427" w:rsidR="0049711A" w:rsidRDefault="0049711A" w:rsidP="008F7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ED36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работу звуко- и видеотехники во время проведения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 в очном о</w:t>
      </w:r>
      <w:r w:rsidR="00040C2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лайн-формате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звука,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14:paraId="15E42397" w14:textId="07AD2E8F" w:rsidR="00D9735C" w:rsidRPr="00ED3619" w:rsidRDefault="0049711A" w:rsidP="008F7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3619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ED36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3619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D3619">
        <w:rPr>
          <w:rFonts w:ascii="Times New Roman" w:hAnsi="Times New Roman" w:cs="Times New Roman"/>
          <w:sz w:val="24"/>
          <w:szCs w:val="24"/>
        </w:rPr>
        <w:t xml:space="preserve">подключение соревнований к видеоконференции </w:t>
      </w:r>
      <w:r w:rsidR="00ED361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D3619">
        <w:rPr>
          <w:rFonts w:ascii="Times New Roman" w:hAnsi="Times New Roman" w:cs="Times New Roman"/>
          <w:sz w:val="24"/>
          <w:szCs w:val="24"/>
        </w:rPr>
        <w:t xml:space="preserve"> для проведения коммуникативных поединков в очном онлайн-формате;</w:t>
      </w:r>
    </w:p>
    <w:p w14:paraId="70333D75" w14:textId="4B004BEC" w:rsidR="00D9735C" w:rsidRDefault="00ED3619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создает в</w:t>
      </w:r>
      <w:r w:rsidR="00D9735C">
        <w:rPr>
          <w:rFonts w:ascii="Times New Roman" w:hAnsi="Times New Roman" w:cs="Times New Roman"/>
          <w:sz w:val="24"/>
          <w:szCs w:val="24"/>
        </w:rPr>
        <w:t xml:space="preserve"> рамках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973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C9A9E9" w14:textId="77777777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виртуальный общий зал; </w:t>
      </w:r>
    </w:p>
    <w:p w14:paraId="6B884BF3" w14:textId="77777777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виртуальные комнаты для каждой команды участницы коммуникативного «боя»;</w:t>
      </w:r>
    </w:p>
    <w:p w14:paraId="66D6904D" w14:textId="77777777" w:rsidR="00D9735C" w:rsidRPr="00F431BE" w:rsidRDefault="00D9735C" w:rsidP="00D9735C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виртуальную комнату для членов жюри.</w:t>
      </w:r>
    </w:p>
    <w:p w14:paraId="506AD0E2" w14:textId="1534D3E5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19">
        <w:rPr>
          <w:rFonts w:ascii="Times New Roman" w:hAnsi="Times New Roman" w:cs="Times New Roman"/>
          <w:sz w:val="24"/>
          <w:szCs w:val="24"/>
        </w:rPr>
        <w:t>4)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 w:rsidR="00ED3619">
        <w:rPr>
          <w:rFonts w:ascii="Times New Roman" w:hAnsi="Times New Roman" w:cs="Times New Roman"/>
          <w:sz w:val="24"/>
          <w:szCs w:val="24"/>
        </w:rPr>
        <w:t>допускает в</w:t>
      </w:r>
      <w:r w:rsidRPr="00717D3B">
        <w:rPr>
          <w:rFonts w:ascii="Times New Roman" w:hAnsi="Times New Roman" w:cs="Times New Roman"/>
          <w:sz w:val="24"/>
          <w:szCs w:val="24"/>
        </w:rPr>
        <w:t>се</w:t>
      </w:r>
      <w:r w:rsidR="00ED3619">
        <w:rPr>
          <w:rFonts w:ascii="Times New Roman" w:hAnsi="Times New Roman" w:cs="Times New Roman"/>
          <w:sz w:val="24"/>
          <w:szCs w:val="24"/>
        </w:rPr>
        <w:t>х</w:t>
      </w:r>
      <w:r w:rsidRPr="00717D3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D3619">
        <w:rPr>
          <w:rFonts w:ascii="Times New Roman" w:hAnsi="Times New Roman" w:cs="Times New Roman"/>
          <w:sz w:val="24"/>
          <w:szCs w:val="24"/>
        </w:rPr>
        <w:t>ов</w:t>
      </w:r>
      <w:r w:rsidRPr="00717D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D3619">
        <w:rPr>
          <w:rFonts w:ascii="Times New Roman" w:hAnsi="Times New Roman" w:cs="Times New Roman"/>
          <w:sz w:val="24"/>
          <w:szCs w:val="24"/>
        </w:rPr>
        <w:t xml:space="preserve"> (</w:t>
      </w:r>
      <w:r w:rsidR="00E141DF"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="00ED3619">
        <w:rPr>
          <w:rFonts w:ascii="Times New Roman" w:hAnsi="Times New Roman" w:cs="Times New Roman"/>
          <w:sz w:val="24"/>
          <w:szCs w:val="24"/>
        </w:rPr>
        <w:t xml:space="preserve"> руководителей команд, главного судью</w:t>
      </w:r>
      <w:r w:rsidR="00E141DF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D3619">
        <w:rPr>
          <w:rFonts w:ascii="Times New Roman" w:hAnsi="Times New Roman" w:cs="Times New Roman"/>
          <w:sz w:val="24"/>
          <w:szCs w:val="24"/>
        </w:rPr>
        <w:t>, ведущего</w:t>
      </w:r>
      <w:r w:rsidR="00E141DF">
        <w:rPr>
          <w:rFonts w:ascii="Times New Roman" w:hAnsi="Times New Roman" w:cs="Times New Roman"/>
          <w:sz w:val="24"/>
          <w:szCs w:val="24"/>
        </w:rPr>
        <w:t xml:space="preserve"> коммуникативных «боев»</w:t>
      </w:r>
      <w:r w:rsidR="00ED3619">
        <w:rPr>
          <w:rFonts w:ascii="Times New Roman" w:hAnsi="Times New Roman" w:cs="Times New Roman"/>
          <w:sz w:val="24"/>
          <w:szCs w:val="24"/>
        </w:rPr>
        <w:t>, его помощник</w:t>
      </w:r>
      <w:r w:rsidR="00E141DF">
        <w:rPr>
          <w:rFonts w:ascii="Times New Roman" w:hAnsi="Times New Roman" w:cs="Times New Roman"/>
          <w:sz w:val="24"/>
          <w:szCs w:val="24"/>
        </w:rPr>
        <w:t>а</w:t>
      </w:r>
      <w:r w:rsidR="00ED3619">
        <w:rPr>
          <w:rFonts w:ascii="Times New Roman" w:hAnsi="Times New Roman" w:cs="Times New Roman"/>
          <w:sz w:val="24"/>
          <w:szCs w:val="24"/>
        </w:rPr>
        <w:t xml:space="preserve">, </w:t>
      </w:r>
      <w:r w:rsidR="00E141DF">
        <w:rPr>
          <w:rFonts w:ascii="Times New Roman" w:hAnsi="Times New Roman" w:cs="Times New Roman"/>
          <w:sz w:val="24"/>
          <w:szCs w:val="24"/>
        </w:rPr>
        <w:t xml:space="preserve">секундантов команд, </w:t>
      </w:r>
      <w:r w:rsidR="00ED3619">
        <w:rPr>
          <w:rFonts w:ascii="Times New Roman" w:hAnsi="Times New Roman" w:cs="Times New Roman"/>
          <w:sz w:val="24"/>
          <w:szCs w:val="24"/>
        </w:rPr>
        <w:t>зрителей)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их устройств (компьютера / планшета / телефона) к виртуальному общему залу</w:t>
      </w:r>
      <w:r w:rsidR="00ED3619">
        <w:rPr>
          <w:rFonts w:ascii="Times New Roman" w:hAnsi="Times New Roman" w:cs="Times New Roman"/>
          <w:sz w:val="24"/>
          <w:szCs w:val="24"/>
        </w:rPr>
        <w:t>;</w:t>
      </w:r>
    </w:p>
    <w:p w14:paraId="2CDC520F" w14:textId="4B3DDB9D" w:rsidR="00D9735C" w:rsidRDefault="00D9735C" w:rsidP="00D973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19">
        <w:rPr>
          <w:rFonts w:ascii="Times New Roman" w:hAnsi="Times New Roman" w:cs="Times New Roman"/>
          <w:sz w:val="24"/>
          <w:szCs w:val="24"/>
        </w:rPr>
        <w:t>5) переводит к</w:t>
      </w:r>
      <w:r w:rsidR="00ED3619" w:rsidRPr="00F431BE">
        <w:rPr>
          <w:rFonts w:ascii="Times New Roman" w:hAnsi="Times New Roman" w:cs="Times New Roman"/>
          <w:sz w:val="24"/>
          <w:szCs w:val="24"/>
        </w:rPr>
        <w:t>оманд</w:t>
      </w:r>
      <w:r w:rsidR="00ED3619">
        <w:rPr>
          <w:rFonts w:ascii="Times New Roman" w:hAnsi="Times New Roman" w:cs="Times New Roman"/>
          <w:sz w:val="24"/>
          <w:szCs w:val="24"/>
        </w:rPr>
        <w:t xml:space="preserve">ы, членов жюри, главного судью </w:t>
      </w:r>
      <w:r w:rsidR="00E141DF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ED3619">
        <w:rPr>
          <w:rFonts w:ascii="Times New Roman" w:hAnsi="Times New Roman" w:cs="Times New Roman"/>
          <w:sz w:val="24"/>
          <w:szCs w:val="24"/>
        </w:rPr>
        <w:t xml:space="preserve">и секундантов </w:t>
      </w:r>
      <w:r w:rsidR="00E141DF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ED3619">
        <w:rPr>
          <w:rFonts w:ascii="Times New Roman" w:hAnsi="Times New Roman" w:cs="Times New Roman"/>
          <w:sz w:val="24"/>
          <w:szCs w:val="24"/>
        </w:rPr>
        <w:t>по сигналу ведущего коммуникативных «боев» из виртуального общего зала в виртуальные комнаты и обратно.</w:t>
      </w:r>
    </w:p>
    <w:p w14:paraId="78386B1D" w14:textId="31842029" w:rsidR="00C977FD" w:rsidRDefault="00ED3619" w:rsidP="00ED361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Секунданты</w:t>
      </w:r>
      <w:r w:rsidR="00C977FD">
        <w:rPr>
          <w:rFonts w:ascii="Times New Roman" w:hAnsi="Times New Roman" w:cs="Times New Roman"/>
          <w:sz w:val="24"/>
          <w:szCs w:val="24"/>
        </w:rPr>
        <w:t xml:space="preserve"> команд: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05514" w14:textId="685B7A67" w:rsidR="00E141DF" w:rsidRDefault="0036730A" w:rsidP="0036730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977FD">
        <w:rPr>
          <w:rFonts w:ascii="Times New Roman" w:hAnsi="Times New Roman" w:cs="Times New Roman"/>
          <w:sz w:val="24"/>
          <w:szCs w:val="24"/>
        </w:rPr>
        <w:t xml:space="preserve">) </w:t>
      </w:r>
      <w:r w:rsidR="00E141DF">
        <w:rPr>
          <w:rFonts w:ascii="Times New Roman" w:hAnsi="Times New Roman" w:cs="Times New Roman"/>
          <w:sz w:val="24"/>
          <w:szCs w:val="24"/>
        </w:rPr>
        <w:t xml:space="preserve">оказывают необходимую помощь командам </w:t>
      </w:r>
      <w:r w:rsidR="00E141DF" w:rsidRPr="00ED3058">
        <w:rPr>
          <w:rFonts w:ascii="Times New Roman" w:eastAsia="Times New Roman" w:hAnsi="Times New Roman" w:cs="Times New Roman"/>
          <w:sz w:val="24"/>
          <w:szCs w:val="24"/>
        </w:rPr>
        <w:t>во время проведения коммуникативных</w:t>
      </w:r>
      <w:r w:rsidR="00E141DF"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</w:t>
      </w:r>
      <w:r w:rsidR="00040C2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141DF">
        <w:rPr>
          <w:rFonts w:ascii="Times New Roman" w:eastAsia="Times New Roman" w:hAnsi="Times New Roman" w:cs="Times New Roman"/>
          <w:sz w:val="24"/>
          <w:szCs w:val="24"/>
        </w:rPr>
        <w:t>лайн-формате;</w:t>
      </w:r>
    </w:p>
    <w:p w14:paraId="090918F5" w14:textId="19DFDF98" w:rsidR="00040C20" w:rsidRDefault="00E141DF" w:rsidP="0036730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40C20">
        <w:rPr>
          <w:rFonts w:ascii="Times New Roman" w:hAnsi="Times New Roman" w:cs="Times New Roman"/>
          <w:sz w:val="24"/>
          <w:szCs w:val="24"/>
        </w:rPr>
        <w:t xml:space="preserve">находясь в виртуальных комнатах команд </w:t>
      </w:r>
      <w:r w:rsidR="00040C20" w:rsidRPr="00ED3058">
        <w:rPr>
          <w:rFonts w:ascii="Times New Roman" w:eastAsia="Times New Roman" w:hAnsi="Times New Roman" w:cs="Times New Roman"/>
          <w:sz w:val="24"/>
          <w:szCs w:val="24"/>
        </w:rPr>
        <w:t>во время проведения коммуникативных</w:t>
      </w:r>
      <w:r w:rsidR="00040C20"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онлайн-формате:</w:t>
      </w:r>
      <w:r w:rsidR="0004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20851" w14:textId="77777777" w:rsidR="00040C20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3619">
        <w:rPr>
          <w:rFonts w:ascii="Times New Roman" w:hAnsi="Times New Roman" w:cs="Times New Roman"/>
          <w:sz w:val="24"/>
          <w:szCs w:val="24"/>
        </w:rPr>
        <w:t>осуществл</w:t>
      </w:r>
      <w:r w:rsidR="00C977FD">
        <w:rPr>
          <w:rFonts w:ascii="Times New Roman" w:hAnsi="Times New Roman" w:cs="Times New Roman"/>
          <w:sz w:val="24"/>
          <w:szCs w:val="24"/>
        </w:rPr>
        <w:t>яют</w:t>
      </w:r>
      <w:r w:rsidR="00ED3619">
        <w:rPr>
          <w:rFonts w:ascii="Times New Roman" w:hAnsi="Times New Roman" w:cs="Times New Roman"/>
          <w:sz w:val="24"/>
          <w:szCs w:val="24"/>
        </w:rPr>
        <w:t xml:space="preserve"> связ</w:t>
      </w:r>
      <w:r w:rsidR="00C977FD">
        <w:rPr>
          <w:rFonts w:ascii="Times New Roman" w:hAnsi="Times New Roman" w:cs="Times New Roman"/>
          <w:sz w:val="24"/>
          <w:szCs w:val="24"/>
        </w:rPr>
        <w:t>ь</w:t>
      </w:r>
      <w:r w:rsidR="00ED3619">
        <w:rPr>
          <w:rFonts w:ascii="Times New Roman" w:hAnsi="Times New Roman" w:cs="Times New Roman"/>
          <w:sz w:val="24"/>
          <w:szCs w:val="24"/>
        </w:rPr>
        <w:t xml:space="preserve"> игроков с ведущим коммуникативных «боев» </w:t>
      </w:r>
      <w:proofErr w:type="gramStart"/>
      <w:r w:rsidR="00ED3619">
        <w:rPr>
          <w:rFonts w:ascii="Times New Roman" w:hAnsi="Times New Roman" w:cs="Times New Roman"/>
          <w:sz w:val="24"/>
          <w:szCs w:val="24"/>
        </w:rPr>
        <w:t>и  главным</w:t>
      </w:r>
      <w:proofErr w:type="gramEnd"/>
      <w:r w:rsidR="00ED3619">
        <w:rPr>
          <w:rFonts w:ascii="Times New Roman" w:hAnsi="Times New Roman" w:cs="Times New Roman"/>
          <w:sz w:val="24"/>
          <w:szCs w:val="24"/>
        </w:rPr>
        <w:t xml:space="preserve"> судьей</w:t>
      </w:r>
      <w:r w:rsidR="00C977F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D3619">
        <w:rPr>
          <w:rFonts w:ascii="Times New Roman" w:hAnsi="Times New Roman" w:cs="Times New Roman"/>
          <w:sz w:val="24"/>
          <w:szCs w:val="24"/>
        </w:rPr>
        <w:t>;</w:t>
      </w:r>
    </w:p>
    <w:p w14:paraId="4044868B" w14:textId="77777777" w:rsidR="00040C20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3619">
        <w:rPr>
          <w:rFonts w:ascii="Times New Roman" w:hAnsi="Times New Roman" w:cs="Times New Roman"/>
          <w:sz w:val="24"/>
          <w:szCs w:val="24"/>
        </w:rPr>
        <w:t>) отслежива</w:t>
      </w:r>
      <w:r w:rsidR="00C977FD">
        <w:rPr>
          <w:rFonts w:ascii="Times New Roman" w:hAnsi="Times New Roman" w:cs="Times New Roman"/>
          <w:sz w:val="24"/>
          <w:szCs w:val="24"/>
        </w:rPr>
        <w:t>ют течение</w:t>
      </w:r>
      <w:r w:rsidR="00ED3619">
        <w:rPr>
          <w:rFonts w:ascii="Times New Roman" w:hAnsi="Times New Roman" w:cs="Times New Roman"/>
          <w:sz w:val="24"/>
          <w:szCs w:val="24"/>
        </w:rPr>
        <w:t xml:space="preserve"> времени, выделенного командам для работы в виртуальной комнате;</w:t>
      </w:r>
    </w:p>
    <w:p w14:paraId="34961F3A" w14:textId="77777777" w:rsidR="00040C20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3619">
        <w:rPr>
          <w:rFonts w:ascii="Times New Roman" w:hAnsi="Times New Roman" w:cs="Times New Roman"/>
          <w:sz w:val="24"/>
          <w:szCs w:val="24"/>
        </w:rPr>
        <w:t>) консультир</w:t>
      </w:r>
      <w:r w:rsidR="00C977FD">
        <w:rPr>
          <w:rFonts w:ascii="Times New Roman" w:hAnsi="Times New Roman" w:cs="Times New Roman"/>
          <w:sz w:val="24"/>
          <w:szCs w:val="24"/>
        </w:rPr>
        <w:t>уют</w:t>
      </w:r>
      <w:r w:rsidR="00ED3619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977FD">
        <w:rPr>
          <w:rFonts w:ascii="Times New Roman" w:hAnsi="Times New Roman" w:cs="Times New Roman"/>
          <w:sz w:val="24"/>
          <w:szCs w:val="24"/>
        </w:rPr>
        <w:t>ы</w:t>
      </w:r>
      <w:r w:rsidR="00ED3619">
        <w:rPr>
          <w:rFonts w:ascii="Times New Roman" w:hAnsi="Times New Roman" w:cs="Times New Roman"/>
          <w:sz w:val="24"/>
          <w:szCs w:val="24"/>
        </w:rPr>
        <w:t xml:space="preserve"> по вопросам организации взаимодействия игроков в виртуальной комнате команд</w:t>
      </w:r>
      <w:r w:rsidR="00C977FD">
        <w:rPr>
          <w:rFonts w:ascii="Times New Roman" w:hAnsi="Times New Roman" w:cs="Times New Roman"/>
          <w:sz w:val="24"/>
          <w:szCs w:val="24"/>
        </w:rPr>
        <w:t>;</w:t>
      </w:r>
    </w:p>
    <w:p w14:paraId="64AC1848" w14:textId="7C718A98" w:rsidR="0036730A" w:rsidRDefault="00040C20" w:rsidP="00040C20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77FD">
        <w:rPr>
          <w:rFonts w:ascii="Times New Roman" w:hAnsi="Times New Roman" w:cs="Times New Roman"/>
          <w:sz w:val="24"/>
          <w:szCs w:val="24"/>
        </w:rPr>
        <w:t>)</w:t>
      </w:r>
      <w:r w:rsidR="0036730A">
        <w:rPr>
          <w:rFonts w:ascii="Times New Roman" w:hAnsi="Times New Roman" w:cs="Times New Roman"/>
          <w:sz w:val="24"/>
          <w:szCs w:val="24"/>
        </w:rPr>
        <w:t xml:space="preserve"> передают после совещания команд ведущему коммуникативных «боев»: </w:t>
      </w:r>
    </w:p>
    <w:p w14:paraId="78503A98" w14:textId="6E9447FF" w:rsidR="0036730A" w:rsidRDefault="0036730A" w:rsidP="007A4005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коммуникативного задания, выбранный «командой задание»; </w:t>
      </w:r>
    </w:p>
    <w:p w14:paraId="3F44CCAC" w14:textId="60F2B7E2" w:rsidR="0036730A" w:rsidRDefault="0036730A" w:rsidP="007A4005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позиции, которые команды будут защищать в ходе коммуникативного поединка; </w:t>
      </w:r>
    </w:p>
    <w:p w14:paraId="4B99BF47" w14:textId="678B53CB" w:rsidR="008F7385" w:rsidRDefault="0036730A" w:rsidP="007A4005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фамилии игроков, которые будут непосредственно участвовать в данном коммуникативном поединке.</w:t>
      </w:r>
    </w:p>
    <w:p w14:paraId="0F9776F8" w14:textId="77777777" w:rsidR="008F7385" w:rsidRPr="00ED3058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4A0BB" w14:textId="0E613D9B" w:rsidR="008F7385" w:rsidRPr="00ED3058" w:rsidRDefault="008F7385" w:rsidP="008F7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Обязанности организации, проводящей </w:t>
      </w:r>
      <w:r w:rsidR="002D6A4E">
        <w:rPr>
          <w:rFonts w:ascii="Times New Roman" w:hAnsi="Times New Roman" w:cs="Times New Roman"/>
          <w:b/>
          <w:sz w:val="24"/>
          <w:szCs w:val="24"/>
        </w:rPr>
        <w:t>Субфедеральный кубок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6D13A8C5" w14:textId="77777777" w:rsidR="00996512" w:rsidRDefault="008F7385" w:rsidP="008F7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Организация, проводящая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>Субфедеральный к</w:t>
      </w:r>
      <w:r>
        <w:rPr>
          <w:rFonts w:ascii="Times New Roman" w:hAnsi="Times New Roman" w:cs="Times New Roman"/>
          <w:sz w:val="24"/>
          <w:szCs w:val="24"/>
        </w:rPr>
        <w:t>убок</w:t>
      </w:r>
      <w:r w:rsidR="009965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1FF2" w14:textId="3440E8EB" w:rsidR="00996512" w:rsidRDefault="00996512" w:rsidP="008F7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очном офлайн-формате обеспечивает подготовку площадки</w:t>
      </w:r>
      <w:r w:rsidRPr="00A6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мебели и оборудования для проведения коммуникативных «боев» в соответствии с Правилами проведения Всероссийского чемпионата по финансовой грамотности; </w:t>
      </w:r>
    </w:p>
    <w:p w14:paraId="66C716A0" w14:textId="3C91942C" w:rsidR="008F7385" w:rsidRPr="00ED3058" w:rsidRDefault="00996512" w:rsidP="008F7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очном онлайн-</w:t>
      </w:r>
      <w:r w:rsidR="002621D2">
        <w:rPr>
          <w:rFonts w:ascii="Times New Roman" w:hAnsi="Times New Roman" w:cs="Times New Roman"/>
          <w:sz w:val="24"/>
          <w:szCs w:val="24"/>
        </w:rPr>
        <w:t>формате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т </w:t>
      </w:r>
      <w:r w:rsidR="008F7385">
        <w:rPr>
          <w:rFonts w:ascii="Times New Roman" w:hAnsi="Times New Roman" w:cs="Times New Roman"/>
          <w:sz w:val="24"/>
          <w:szCs w:val="24"/>
        </w:rPr>
        <w:t xml:space="preserve">работу видеоконференции </w:t>
      </w:r>
      <w:r w:rsidR="008F738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9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Правилами проведения Всероссийского чемпионата по финансовой грамотности</w:t>
      </w:r>
      <w:r w:rsidR="008F7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E1908" w14:textId="04CFF07C" w:rsidR="00996512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>О</w:t>
      </w:r>
      <w:r w:rsidR="00996512" w:rsidRPr="00ED3058">
        <w:rPr>
          <w:rFonts w:ascii="Times New Roman" w:hAnsi="Times New Roman" w:cs="Times New Roman"/>
          <w:sz w:val="24"/>
          <w:szCs w:val="24"/>
        </w:rPr>
        <w:t>рганизация,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 xml:space="preserve">проводящая соревнования, </w:t>
      </w:r>
      <w:r w:rsidRPr="00ED3058">
        <w:rPr>
          <w:rFonts w:ascii="Times New Roman" w:hAnsi="Times New Roman" w:cs="Times New Roman"/>
          <w:sz w:val="24"/>
          <w:szCs w:val="24"/>
        </w:rPr>
        <w:t>принимает все необходимые меры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96512">
        <w:rPr>
          <w:rFonts w:ascii="Times New Roman" w:hAnsi="Times New Roman" w:cs="Times New Roman"/>
          <w:sz w:val="24"/>
          <w:szCs w:val="24"/>
        </w:rPr>
        <w:t>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его участников (</w:t>
      </w:r>
      <w:r w:rsidR="002621D2"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99651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команд, </w:t>
      </w:r>
      <w:r w:rsidR="00996512" w:rsidRPr="00ED3058">
        <w:rPr>
          <w:rFonts w:ascii="Times New Roman" w:hAnsi="Times New Roman" w:cs="Times New Roman"/>
          <w:sz w:val="24"/>
          <w:szCs w:val="24"/>
        </w:rPr>
        <w:t>главного судьи</w:t>
      </w:r>
      <w:r w:rsidR="00996512">
        <w:rPr>
          <w:rFonts w:ascii="Times New Roman" w:hAnsi="Times New Roman" w:cs="Times New Roman"/>
          <w:sz w:val="24"/>
          <w:szCs w:val="24"/>
        </w:rPr>
        <w:t xml:space="preserve"> соревнований,</w:t>
      </w:r>
      <w:r w:rsidR="00996512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членов жюри, </w:t>
      </w:r>
      <w:r w:rsidR="00996512">
        <w:rPr>
          <w:rFonts w:ascii="Times New Roman" w:hAnsi="Times New Roman" w:cs="Times New Roman"/>
          <w:sz w:val="24"/>
          <w:szCs w:val="24"/>
        </w:rPr>
        <w:t>ведущего коммуникативных «боев», 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</w:t>
      </w:r>
      <w:r w:rsidR="00996512">
        <w:rPr>
          <w:rFonts w:ascii="Times New Roman" w:hAnsi="Times New Roman" w:cs="Times New Roman"/>
          <w:sz w:val="24"/>
          <w:szCs w:val="24"/>
        </w:rPr>
        <w:t>а, администратора коммуникативных боев, секундантов команд и зрителей).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BD927" w14:textId="17964C8E" w:rsidR="008F7385" w:rsidRPr="00ED3058" w:rsidRDefault="00996512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обеспечивает </w:t>
      </w:r>
      <w:r w:rsidR="008F7385" w:rsidRPr="00ED305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</w:t>
      </w:r>
      <w:r w:rsidR="008F7385">
        <w:rPr>
          <w:rFonts w:ascii="Times New Roman" w:hAnsi="Times New Roman" w:cs="Times New Roman"/>
          <w:sz w:val="24"/>
          <w:szCs w:val="24"/>
        </w:rPr>
        <w:t>о время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 Р</w:t>
      </w:r>
      <w:r w:rsidR="008F738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F7385" w:rsidRPr="00ED3058">
        <w:rPr>
          <w:rFonts w:ascii="Times New Roman" w:hAnsi="Times New Roman" w:cs="Times New Roman"/>
          <w:sz w:val="24"/>
          <w:szCs w:val="24"/>
        </w:rPr>
        <w:t>Ф</w:t>
      </w:r>
      <w:r w:rsidR="008F7385">
        <w:rPr>
          <w:rFonts w:ascii="Times New Roman" w:hAnsi="Times New Roman" w:cs="Times New Roman"/>
          <w:sz w:val="24"/>
          <w:szCs w:val="24"/>
        </w:rPr>
        <w:t>едерации</w:t>
      </w:r>
      <w:r w:rsidR="008F7385" w:rsidRPr="00ED3058">
        <w:rPr>
          <w:rFonts w:ascii="Times New Roman" w:hAnsi="Times New Roman" w:cs="Times New Roman"/>
          <w:sz w:val="24"/>
          <w:szCs w:val="24"/>
        </w:rPr>
        <w:t>.</w:t>
      </w:r>
    </w:p>
    <w:p w14:paraId="0786B5FE" w14:textId="77777777" w:rsidR="008F7385" w:rsidRPr="00ED3058" w:rsidRDefault="008F7385" w:rsidP="008F7385">
      <w:pPr>
        <w:pStyle w:val="a6"/>
        <w:spacing w:line="276" w:lineRule="auto"/>
      </w:pPr>
    </w:p>
    <w:p w14:paraId="5B43FD35" w14:textId="11D38875" w:rsidR="0080053D" w:rsidRDefault="008F7385" w:rsidP="0080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DF0B12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0053D">
        <w:rPr>
          <w:rFonts w:ascii="Times New Roman" w:hAnsi="Times New Roman" w:cs="Times New Roman"/>
          <w:b/>
          <w:sz w:val="24"/>
          <w:szCs w:val="24"/>
        </w:rPr>
        <w:t>и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 w:rsidR="0080053D">
        <w:rPr>
          <w:rFonts w:ascii="Times New Roman" w:hAnsi="Times New Roman" w:cs="Times New Roman"/>
          <w:b/>
          <w:sz w:val="24"/>
          <w:szCs w:val="24"/>
        </w:rPr>
        <w:t>,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официальных лиц</w:t>
      </w:r>
      <w:r w:rsidR="005C11C2"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A2A854D" w14:textId="1EDEDE4F" w:rsidR="0080053D" w:rsidRDefault="002061A4" w:rsidP="0080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F7385" w:rsidRPr="00DF0B12">
        <w:rPr>
          <w:rFonts w:ascii="Times New Roman" w:hAnsi="Times New Roman" w:cs="Times New Roman"/>
          <w:bCs/>
          <w:sz w:val="24"/>
          <w:szCs w:val="24"/>
        </w:rPr>
        <w:t>9.1.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t>Участники и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руководители команд</w:t>
      </w:r>
      <w:r w:rsidR="0080053D">
        <w:rPr>
          <w:rFonts w:ascii="Times New Roman" w:hAnsi="Times New Roman" w:cs="Times New Roman"/>
          <w:sz w:val="24"/>
          <w:szCs w:val="24"/>
        </w:rPr>
        <w:t>,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официальные лица</w:t>
      </w:r>
      <w:r w:rsidR="0080053D"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="008F7385" w:rsidRPr="00ED3058">
        <w:rPr>
          <w:rFonts w:ascii="Times New Roman" w:hAnsi="Times New Roman" w:cs="Times New Roman"/>
          <w:sz w:val="24"/>
          <w:szCs w:val="24"/>
        </w:rPr>
        <w:t>, принимающие участие в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t>Субфедеральном к</w:t>
      </w:r>
      <w:r w:rsidR="008F7385">
        <w:rPr>
          <w:rFonts w:ascii="Times New Roman" w:hAnsi="Times New Roman" w:cs="Times New Roman"/>
          <w:sz w:val="24"/>
          <w:szCs w:val="24"/>
        </w:rPr>
        <w:t>убке</w:t>
      </w:r>
      <w:r w:rsidR="008F7385" w:rsidRPr="00ED3058">
        <w:rPr>
          <w:rFonts w:ascii="Times New Roman" w:hAnsi="Times New Roman" w:cs="Times New Roman"/>
          <w:sz w:val="24"/>
          <w:szCs w:val="24"/>
        </w:rPr>
        <w:t>, обяз</w:t>
      </w:r>
      <w:r w:rsidR="0080053D">
        <w:rPr>
          <w:rFonts w:ascii="Times New Roman" w:hAnsi="Times New Roman" w:cs="Times New Roman"/>
          <w:sz w:val="24"/>
          <w:szCs w:val="24"/>
        </w:rPr>
        <w:t>аны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выполнять все требования </w:t>
      </w:r>
      <w:r w:rsidR="0080053D" w:rsidRPr="00ED3058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80053D">
        <w:rPr>
          <w:rFonts w:ascii="Times New Roman" w:hAnsi="Times New Roman" w:cs="Times New Roman"/>
          <w:sz w:val="24"/>
          <w:szCs w:val="24"/>
        </w:rPr>
        <w:t xml:space="preserve"> и </w:t>
      </w:r>
      <w:r w:rsidR="008F7385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0053D">
        <w:rPr>
          <w:rFonts w:ascii="Times New Roman" w:hAnsi="Times New Roman" w:cs="Times New Roman"/>
          <w:sz w:val="24"/>
          <w:szCs w:val="24"/>
        </w:rPr>
        <w:t>Всероссийского ч</w:t>
      </w:r>
      <w:r w:rsidR="008F7385">
        <w:rPr>
          <w:rFonts w:ascii="Times New Roman" w:hAnsi="Times New Roman" w:cs="Times New Roman"/>
          <w:sz w:val="24"/>
          <w:szCs w:val="24"/>
        </w:rPr>
        <w:t>емпионата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80053D"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="008F7385" w:rsidRPr="00ED3058">
        <w:rPr>
          <w:rFonts w:ascii="Times New Roman" w:hAnsi="Times New Roman" w:cs="Times New Roman"/>
          <w:sz w:val="24"/>
          <w:szCs w:val="24"/>
        </w:rPr>
        <w:t>, проявляя при этом высокую дисциплину, уважение к соперникам, зрителям и</w:t>
      </w:r>
      <w:r w:rsidR="008F7385"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76F05" w14:textId="224E5E79" w:rsidR="0080053D" w:rsidRDefault="002061A4" w:rsidP="0080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3D">
        <w:rPr>
          <w:rFonts w:ascii="Times New Roman" w:hAnsi="Times New Roman" w:cs="Times New Roman"/>
          <w:sz w:val="24"/>
          <w:szCs w:val="24"/>
        </w:rPr>
        <w:t xml:space="preserve">9.2.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Не допускается недисциплинированное поведение со стороны </w:t>
      </w:r>
      <w:r w:rsidR="003B78A9">
        <w:rPr>
          <w:rFonts w:ascii="Times New Roman" w:hAnsi="Times New Roman" w:cs="Times New Roman"/>
          <w:sz w:val="24"/>
          <w:szCs w:val="24"/>
        </w:rPr>
        <w:t>основных и запасных участников команд</w:t>
      </w:r>
      <w:r w:rsidR="008F7385" w:rsidRPr="00ED3058">
        <w:rPr>
          <w:rFonts w:ascii="Times New Roman" w:hAnsi="Times New Roman" w:cs="Times New Roman"/>
          <w:sz w:val="24"/>
          <w:szCs w:val="24"/>
        </w:rPr>
        <w:t>, руково</w:t>
      </w:r>
      <w:r w:rsidR="008F7385">
        <w:rPr>
          <w:rFonts w:ascii="Times New Roman" w:hAnsi="Times New Roman" w:cs="Times New Roman"/>
          <w:sz w:val="24"/>
          <w:szCs w:val="24"/>
        </w:rPr>
        <w:t>дителей команд,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официальных лиц</w:t>
      </w:r>
      <w:r w:rsidR="008F7385">
        <w:rPr>
          <w:rFonts w:ascii="Times New Roman" w:hAnsi="Times New Roman" w:cs="Times New Roman"/>
          <w:sz w:val="24"/>
          <w:szCs w:val="24"/>
        </w:rPr>
        <w:t xml:space="preserve"> и зрителей</w:t>
      </w:r>
      <w:r w:rsidR="008F7385" w:rsidRPr="00ED3058">
        <w:rPr>
          <w:rFonts w:ascii="Times New Roman" w:hAnsi="Times New Roman" w:cs="Times New Roman"/>
          <w:sz w:val="24"/>
          <w:szCs w:val="24"/>
        </w:rPr>
        <w:t>. Недисциплинированным поведением считается</w:t>
      </w:r>
      <w:r w:rsidR="0080053D">
        <w:rPr>
          <w:rFonts w:ascii="Times New Roman" w:hAnsi="Times New Roman" w:cs="Times New Roman"/>
          <w:sz w:val="24"/>
          <w:szCs w:val="24"/>
        </w:rPr>
        <w:t>: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F6506" w14:textId="299206E9" w:rsidR="003B78A9" w:rsidRDefault="0080053D" w:rsidP="0080053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F7385" w:rsidRPr="00ED3058">
        <w:rPr>
          <w:rFonts w:ascii="Times New Roman" w:hAnsi="Times New Roman" w:cs="Times New Roman"/>
          <w:sz w:val="24"/>
          <w:szCs w:val="24"/>
        </w:rPr>
        <w:t>неуважительное обращение, использование выражений или жестов, наносящих оскорбление</w:t>
      </w:r>
      <w:r w:rsidR="003B78A9">
        <w:rPr>
          <w:rFonts w:ascii="Times New Roman" w:hAnsi="Times New Roman" w:cs="Times New Roman"/>
          <w:sz w:val="24"/>
          <w:szCs w:val="24"/>
        </w:rPr>
        <w:t xml:space="preserve">, </w:t>
      </w:r>
      <w:r w:rsidR="003B78A9" w:rsidRPr="00ED3058">
        <w:rPr>
          <w:rFonts w:ascii="Times New Roman" w:hAnsi="Times New Roman" w:cs="Times New Roman"/>
          <w:sz w:val="24"/>
          <w:szCs w:val="24"/>
        </w:rPr>
        <w:t>использование нецензурных выражений</w:t>
      </w:r>
      <w:r w:rsidR="003B78A9">
        <w:rPr>
          <w:rFonts w:ascii="Times New Roman" w:hAnsi="Times New Roman" w:cs="Times New Roman"/>
          <w:sz w:val="24"/>
          <w:szCs w:val="24"/>
        </w:rPr>
        <w:t>;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ED840" w14:textId="7795FC06" w:rsidR="0080053D" w:rsidRDefault="003B78A9" w:rsidP="0080053D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F7385" w:rsidRPr="00ED3058">
        <w:rPr>
          <w:rFonts w:ascii="Times New Roman" w:hAnsi="Times New Roman" w:cs="Times New Roman"/>
          <w:sz w:val="24"/>
          <w:szCs w:val="24"/>
        </w:rPr>
        <w:t>пререкание, оспаривание решения членов жюри</w:t>
      </w:r>
      <w:r w:rsidR="0080053D">
        <w:rPr>
          <w:rFonts w:ascii="Times New Roman" w:hAnsi="Times New Roman" w:cs="Times New Roman"/>
          <w:sz w:val="24"/>
          <w:szCs w:val="24"/>
        </w:rPr>
        <w:t>,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="0080053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, </w:t>
      </w:r>
      <w:r w:rsidR="0080053D">
        <w:rPr>
          <w:rFonts w:ascii="Times New Roman" w:hAnsi="Times New Roman" w:cs="Times New Roman"/>
          <w:sz w:val="24"/>
          <w:szCs w:val="24"/>
        </w:rPr>
        <w:t>ведущего коммуникативных «боев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61A4">
        <w:rPr>
          <w:rFonts w:ascii="Times New Roman" w:hAnsi="Times New Roman" w:cs="Times New Roman"/>
          <w:sz w:val="24"/>
          <w:szCs w:val="24"/>
        </w:rPr>
        <w:t>;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вмеш</w:t>
      </w:r>
      <w:r w:rsidR="002061A4">
        <w:rPr>
          <w:rFonts w:ascii="Times New Roman" w:hAnsi="Times New Roman" w:cs="Times New Roman"/>
          <w:sz w:val="24"/>
          <w:szCs w:val="24"/>
        </w:rPr>
        <w:t>ательство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 действия </w:t>
      </w:r>
      <w:r w:rsidR="002061A4" w:rsidRPr="00ED3058">
        <w:rPr>
          <w:rFonts w:ascii="Times New Roman" w:hAnsi="Times New Roman" w:cs="Times New Roman"/>
          <w:sz w:val="24"/>
          <w:szCs w:val="24"/>
        </w:rPr>
        <w:t xml:space="preserve">главного судьи </w:t>
      </w:r>
      <w:r w:rsidR="002061A4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жюри и </w:t>
      </w:r>
      <w:r w:rsidR="0080053D">
        <w:rPr>
          <w:rFonts w:ascii="Times New Roman" w:hAnsi="Times New Roman" w:cs="Times New Roman"/>
          <w:sz w:val="24"/>
          <w:szCs w:val="24"/>
        </w:rPr>
        <w:t>ведущего коммуникативных «боев»</w:t>
      </w:r>
      <w:r w:rsidR="002061A4">
        <w:rPr>
          <w:rFonts w:ascii="Times New Roman" w:hAnsi="Times New Roman" w:cs="Times New Roman"/>
          <w:sz w:val="24"/>
          <w:szCs w:val="24"/>
        </w:rPr>
        <w:t>;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2722C" w14:textId="37EE408A" w:rsidR="008F7385" w:rsidRPr="0080053D" w:rsidRDefault="002061A4" w:rsidP="003B78A9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0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несоблюдение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0053D" w:rsidRPr="00ED3058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до, во</w:t>
      </w:r>
      <w:r w:rsidR="0080053D">
        <w:rPr>
          <w:rFonts w:ascii="Times New Roman" w:hAnsi="Times New Roman" w:cs="Times New Roman"/>
          <w:sz w:val="24"/>
          <w:szCs w:val="24"/>
        </w:rPr>
        <w:t xml:space="preserve"> 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время и после </w:t>
      </w:r>
      <w:r w:rsidR="0080053D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78A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 w:rsidR="0080053D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на </w:t>
      </w:r>
      <w:r w:rsidR="008F7385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8F7385" w:rsidRPr="00ED3058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офлайн-формате)</w:t>
      </w:r>
      <w:r w:rsidR="003B78A9"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8F7385">
        <w:rPr>
          <w:rFonts w:ascii="Times New Roman" w:hAnsi="Times New Roman" w:cs="Times New Roman"/>
          <w:sz w:val="24"/>
          <w:szCs w:val="24"/>
        </w:rPr>
        <w:t xml:space="preserve">в видеоконференции </w:t>
      </w:r>
      <w:r w:rsidR="008F7385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онлайн-формате)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555FE" w14:textId="525FBE27" w:rsidR="0080053D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12">
        <w:rPr>
          <w:rFonts w:ascii="Times New Roman" w:hAnsi="Times New Roman" w:cs="Times New Roman"/>
          <w:bCs/>
          <w:sz w:val="24"/>
          <w:szCs w:val="24"/>
        </w:rPr>
        <w:t>9.</w:t>
      </w:r>
      <w:r w:rsidR="001A5B7B">
        <w:rPr>
          <w:rFonts w:ascii="Times New Roman" w:hAnsi="Times New Roman" w:cs="Times New Roman"/>
          <w:bCs/>
          <w:sz w:val="24"/>
          <w:szCs w:val="24"/>
        </w:rPr>
        <w:t>3</w:t>
      </w:r>
      <w:r w:rsidRPr="00DF0B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 недисциплинированное поведение </w:t>
      </w:r>
      <w:r w:rsidR="00710C89">
        <w:rPr>
          <w:rFonts w:ascii="Times New Roman" w:hAnsi="Times New Roman" w:cs="Times New Roman"/>
          <w:sz w:val="24"/>
          <w:szCs w:val="24"/>
        </w:rPr>
        <w:t xml:space="preserve">основные и запасные участники </w:t>
      </w:r>
      <w:r w:rsidR="0080053D">
        <w:rPr>
          <w:rFonts w:ascii="Times New Roman" w:hAnsi="Times New Roman" w:cs="Times New Roman"/>
          <w:sz w:val="24"/>
          <w:szCs w:val="24"/>
        </w:rPr>
        <w:t>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 w:rsidR="00710C89"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команды, официальн</w:t>
      </w:r>
      <w:r w:rsidR="00710C89">
        <w:rPr>
          <w:rFonts w:ascii="Times New Roman" w:hAnsi="Times New Roman" w:cs="Times New Roman"/>
          <w:sz w:val="24"/>
          <w:szCs w:val="24"/>
        </w:rPr>
        <w:t>ы</w:t>
      </w:r>
      <w:r w:rsidRPr="00ED3058">
        <w:rPr>
          <w:rFonts w:ascii="Times New Roman" w:hAnsi="Times New Roman" w:cs="Times New Roman"/>
          <w:sz w:val="24"/>
          <w:szCs w:val="24"/>
        </w:rPr>
        <w:t>е лиц</w:t>
      </w:r>
      <w:r w:rsidR="00710C89">
        <w:rPr>
          <w:rFonts w:ascii="Times New Roman" w:hAnsi="Times New Roman" w:cs="Times New Roman"/>
          <w:sz w:val="24"/>
          <w:szCs w:val="24"/>
        </w:rPr>
        <w:t>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зрители </w:t>
      </w:r>
      <w:r w:rsidRPr="00ED3058">
        <w:rPr>
          <w:rFonts w:ascii="Times New Roman" w:hAnsi="Times New Roman" w:cs="Times New Roman"/>
          <w:sz w:val="24"/>
          <w:szCs w:val="24"/>
        </w:rPr>
        <w:t>наказывается удалением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7B">
        <w:rPr>
          <w:rFonts w:ascii="Times New Roman" w:hAnsi="Times New Roman" w:cs="Times New Roman"/>
          <w:sz w:val="24"/>
          <w:szCs w:val="24"/>
        </w:rPr>
        <w:t>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2D6CE" w14:textId="7A303684" w:rsidR="008F7385" w:rsidRPr="00ED3058" w:rsidRDefault="0080053D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A5B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В случае неоднократного или вопиющего нарушения правил поведения </w:t>
      </w:r>
      <w:r w:rsidR="00710C89">
        <w:rPr>
          <w:rFonts w:ascii="Times New Roman" w:hAnsi="Times New Roman" w:cs="Times New Roman"/>
          <w:sz w:val="24"/>
          <w:szCs w:val="24"/>
        </w:rPr>
        <w:t>основным и запасным участникам</w:t>
      </w:r>
      <w:r w:rsidR="001A5B7B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8F7385"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 w:rsidR="00710C89">
        <w:rPr>
          <w:rFonts w:ascii="Times New Roman" w:hAnsi="Times New Roman" w:cs="Times New Roman"/>
          <w:sz w:val="24"/>
          <w:szCs w:val="24"/>
        </w:rPr>
        <w:t>ям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команд, официальн</w:t>
      </w:r>
      <w:r w:rsidR="00710C89">
        <w:rPr>
          <w:rFonts w:ascii="Times New Roman" w:hAnsi="Times New Roman" w:cs="Times New Roman"/>
          <w:sz w:val="24"/>
          <w:szCs w:val="24"/>
        </w:rPr>
        <w:t>ым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лиц</w:t>
      </w:r>
      <w:r w:rsidR="00710C89">
        <w:rPr>
          <w:rFonts w:ascii="Times New Roman" w:hAnsi="Times New Roman" w:cs="Times New Roman"/>
          <w:sz w:val="24"/>
          <w:szCs w:val="24"/>
        </w:rPr>
        <w:t>ам</w:t>
      </w:r>
      <w:r w:rsidR="001A5B7B">
        <w:rPr>
          <w:rFonts w:ascii="Times New Roman" w:hAnsi="Times New Roman" w:cs="Times New Roman"/>
          <w:sz w:val="24"/>
          <w:szCs w:val="24"/>
        </w:rPr>
        <w:t xml:space="preserve"> и</w:t>
      </w:r>
      <w:r w:rsidR="008F7385">
        <w:rPr>
          <w:rFonts w:ascii="Times New Roman" w:hAnsi="Times New Roman" w:cs="Times New Roman"/>
          <w:sz w:val="24"/>
          <w:szCs w:val="24"/>
        </w:rPr>
        <w:t xml:space="preserve"> зрител</w:t>
      </w:r>
      <w:r w:rsidR="00710C89">
        <w:rPr>
          <w:rFonts w:ascii="Times New Roman" w:hAnsi="Times New Roman" w:cs="Times New Roman"/>
          <w:sz w:val="24"/>
          <w:szCs w:val="24"/>
        </w:rPr>
        <w:t>ям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</w:t>
      </w:r>
      <w:r w:rsidR="00710C89">
        <w:rPr>
          <w:rFonts w:ascii="Times New Roman" w:hAnsi="Times New Roman" w:cs="Times New Roman"/>
          <w:sz w:val="24"/>
          <w:szCs w:val="24"/>
        </w:rPr>
        <w:t>может быть запрещено дальнейшее участие</w:t>
      </w:r>
      <w:r w:rsidR="008F7385" w:rsidRPr="00ED3058">
        <w:rPr>
          <w:rFonts w:ascii="Times New Roman" w:hAnsi="Times New Roman" w:cs="Times New Roman"/>
          <w:sz w:val="24"/>
          <w:szCs w:val="24"/>
        </w:rPr>
        <w:t xml:space="preserve"> во </w:t>
      </w:r>
      <w:r w:rsidR="00BC6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50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7385">
        <w:rPr>
          <w:rFonts w:ascii="Times New Roman" w:hAnsi="Times New Roman" w:cs="Times New Roman"/>
          <w:sz w:val="24"/>
          <w:szCs w:val="24"/>
        </w:rPr>
        <w:t xml:space="preserve"> </w:t>
      </w:r>
      <w:r w:rsidR="008F7385" w:rsidRPr="00ED3058">
        <w:rPr>
          <w:rFonts w:ascii="Times New Roman" w:hAnsi="Times New Roman" w:cs="Times New Roman"/>
          <w:sz w:val="24"/>
          <w:szCs w:val="24"/>
        </w:rPr>
        <w:t>Всероссийском чемпионате по финансовой грамотности.</w:t>
      </w:r>
    </w:p>
    <w:p w14:paraId="649767FD" w14:textId="77777777" w:rsidR="008F7385" w:rsidRPr="00ED3058" w:rsidRDefault="008F7385" w:rsidP="008F7385">
      <w:pPr>
        <w:pStyle w:val="a6"/>
        <w:spacing w:line="276" w:lineRule="auto"/>
      </w:pPr>
    </w:p>
    <w:p w14:paraId="021E2079" w14:textId="77777777" w:rsidR="001A5B7B" w:rsidRPr="003E74C9" w:rsidRDefault="008F7385" w:rsidP="001A5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9">
        <w:rPr>
          <w:rFonts w:ascii="Times New Roman" w:hAnsi="Times New Roman" w:cs="Times New Roman"/>
          <w:b/>
          <w:sz w:val="24"/>
          <w:szCs w:val="24"/>
        </w:rPr>
        <w:t>Статья 10. Протесты команд на ошибки.</w:t>
      </w:r>
    </w:p>
    <w:p w14:paraId="02FF9AA9" w14:textId="77777777" w:rsidR="001A5B7B" w:rsidRPr="003E74C9" w:rsidRDefault="001A5B7B" w:rsidP="001A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ab/>
      </w:r>
      <w:r w:rsidR="008F7385" w:rsidRPr="003E74C9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главному судье </w:t>
      </w:r>
      <w:r w:rsidRPr="003E74C9">
        <w:rPr>
          <w:rFonts w:ascii="Times New Roman" w:hAnsi="Times New Roman" w:cs="Times New Roman"/>
          <w:sz w:val="24"/>
          <w:szCs w:val="24"/>
        </w:rPr>
        <w:t>соревнований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 в случае, если она полагает, что ее права были ущемлены ошибкой, которая в процессе </w:t>
      </w:r>
      <w:r w:rsidRPr="003E74C9">
        <w:rPr>
          <w:rFonts w:ascii="Times New Roman" w:hAnsi="Times New Roman" w:cs="Times New Roman"/>
          <w:sz w:val="24"/>
          <w:szCs w:val="24"/>
        </w:rPr>
        <w:t>коммуникативных «боев»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 не была исправлена главным судьей.</w:t>
      </w:r>
    </w:p>
    <w:p w14:paraId="5135C97D" w14:textId="22DD0995" w:rsidR="001A5B7B" w:rsidRPr="003E74C9" w:rsidRDefault="001A5B7B" w:rsidP="001A5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ab/>
      </w:r>
      <w:r w:rsidR="008F7385" w:rsidRPr="003E74C9">
        <w:rPr>
          <w:rFonts w:ascii="Times New Roman" w:hAnsi="Times New Roman" w:cs="Times New Roman"/>
          <w:bCs/>
          <w:sz w:val="24"/>
          <w:szCs w:val="24"/>
        </w:rPr>
        <w:t>10.2.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 </w:t>
      </w:r>
      <w:r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на </w:t>
      </w:r>
      <w:r w:rsidRPr="003E74C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ошибки: </w:t>
      </w:r>
    </w:p>
    <w:p w14:paraId="1575991D" w14:textId="6943345C" w:rsidR="001A5B7B" w:rsidRPr="003E74C9" w:rsidRDefault="008F7385" w:rsidP="001A5B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а) при ведении счета в поединках </w:t>
      </w:r>
      <w:r w:rsidR="001A5B7B" w:rsidRPr="003E74C9">
        <w:rPr>
          <w:rFonts w:ascii="Times New Roman" w:hAnsi="Times New Roman" w:cs="Times New Roman"/>
          <w:sz w:val="24"/>
          <w:szCs w:val="24"/>
        </w:rPr>
        <w:t>коммуникативного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</w:t>
      </w:r>
      <w:r w:rsidR="001A5B7B" w:rsidRPr="003E74C9">
        <w:rPr>
          <w:rFonts w:ascii="Times New Roman" w:hAnsi="Times New Roman" w:cs="Times New Roman"/>
          <w:sz w:val="24"/>
          <w:szCs w:val="24"/>
        </w:rPr>
        <w:t>«</w:t>
      </w:r>
      <w:r w:rsidRPr="003E74C9">
        <w:rPr>
          <w:rFonts w:ascii="Times New Roman" w:hAnsi="Times New Roman" w:cs="Times New Roman"/>
          <w:sz w:val="24"/>
          <w:szCs w:val="24"/>
        </w:rPr>
        <w:t>боя</w:t>
      </w:r>
      <w:r w:rsidR="001A5B7B" w:rsidRPr="003E74C9">
        <w:rPr>
          <w:rFonts w:ascii="Times New Roman" w:hAnsi="Times New Roman" w:cs="Times New Roman"/>
          <w:sz w:val="24"/>
          <w:szCs w:val="24"/>
        </w:rPr>
        <w:t>»</w:t>
      </w:r>
      <w:r w:rsidRPr="003E74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19A1B0" w14:textId="17EE59F2" w:rsidR="001A5B7B" w:rsidRPr="003E74C9" w:rsidRDefault="008F7385" w:rsidP="001A5B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>б) при отсчете времени по «правил</w:t>
      </w:r>
      <w:r w:rsidR="00A75142" w:rsidRPr="003E74C9">
        <w:rPr>
          <w:rFonts w:ascii="Times New Roman" w:hAnsi="Times New Roman" w:cs="Times New Roman"/>
          <w:sz w:val="24"/>
          <w:szCs w:val="24"/>
        </w:rPr>
        <w:t>у</w:t>
      </w:r>
      <w:r w:rsidRPr="003E74C9">
        <w:rPr>
          <w:rFonts w:ascii="Times New Roman" w:hAnsi="Times New Roman" w:cs="Times New Roman"/>
          <w:sz w:val="24"/>
          <w:szCs w:val="24"/>
        </w:rPr>
        <w:t xml:space="preserve"> 10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 секунд» и</w:t>
      </w:r>
      <w:r w:rsidRPr="003E74C9">
        <w:rPr>
          <w:rFonts w:ascii="Times New Roman" w:hAnsi="Times New Roman" w:cs="Times New Roman"/>
          <w:sz w:val="24"/>
          <w:szCs w:val="24"/>
        </w:rPr>
        <w:t xml:space="preserve">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«правилу </w:t>
      </w:r>
      <w:r w:rsidRPr="003E74C9">
        <w:rPr>
          <w:rFonts w:ascii="Times New Roman" w:hAnsi="Times New Roman" w:cs="Times New Roman"/>
          <w:sz w:val="24"/>
          <w:szCs w:val="24"/>
        </w:rPr>
        <w:t xml:space="preserve">30 секунд»; </w:t>
      </w:r>
    </w:p>
    <w:p w14:paraId="274EE668" w14:textId="66E25F97" w:rsidR="00A75142" w:rsidRPr="003E74C9" w:rsidRDefault="008F7385" w:rsidP="001A5B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в) при несоблюдении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365D6" w:rsidRPr="003E74C9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3E74C9">
        <w:rPr>
          <w:rFonts w:ascii="Times New Roman" w:hAnsi="Times New Roman" w:cs="Times New Roman"/>
          <w:sz w:val="24"/>
          <w:szCs w:val="24"/>
        </w:rPr>
        <w:t>Регламента</w:t>
      </w:r>
      <w:r w:rsidR="00A75142" w:rsidRPr="003E74C9">
        <w:rPr>
          <w:rFonts w:ascii="Times New Roman" w:hAnsi="Times New Roman" w:cs="Times New Roman"/>
          <w:sz w:val="24"/>
          <w:szCs w:val="24"/>
        </w:rPr>
        <w:t>;</w:t>
      </w:r>
      <w:r w:rsidRPr="003E7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34D3E" w14:textId="34ECB62B" w:rsidR="008F7385" w:rsidRPr="003E74C9" w:rsidRDefault="00A75142" w:rsidP="001A5B7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г) при несоблюдении </w:t>
      </w:r>
      <w:r w:rsidR="008F7385" w:rsidRPr="003E74C9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3E74C9">
        <w:rPr>
          <w:rFonts w:ascii="Times New Roman" w:hAnsi="Times New Roman" w:cs="Times New Roman"/>
          <w:sz w:val="24"/>
          <w:szCs w:val="24"/>
        </w:rPr>
        <w:t>проведения Всероссийского ч</w:t>
      </w:r>
      <w:r w:rsidR="008F7385" w:rsidRPr="003E74C9">
        <w:rPr>
          <w:rFonts w:ascii="Times New Roman" w:hAnsi="Times New Roman" w:cs="Times New Roman"/>
          <w:sz w:val="24"/>
          <w:szCs w:val="24"/>
        </w:rPr>
        <w:t>емпионата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="008F7385" w:rsidRPr="003E74C9">
        <w:rPr>
          <w:rFonts w:ascii="Times New Roman" w:hAnsi="Times New Roman" w:cs="Times New Roman"/>
          <w:sz w:val="24"/>
          <w:szCs w:val="24"/>
        </w:rPr>
        <w:t>.</w:t>
      </w:r>
    </w:p>
    <w:p w14:paraId="6106A580" w14:textId="61238FD4" w:rsidR="008F7385" w:rsidRPr="003E74C9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>10.3.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Процедура подачи </w:t>
      </w:r>
      <w:r w:rsidR="00A75142" w:rsidRPr="003E74C9">
        <w:rPr>
          <w:rFonts w:ascii="Times New Roman" w:hAnsi="Times New Roman" w:cs="Times New Roman"/>
          <w:sz w:val="24"/>
          <w:szCs w:val="24"/>
        </w:rPr>
        <w:t>командами протеста, следующая</w:t>
      </w:r>
      <w:r w:rsidR="002F5B3D" w:rsidRPr="003E74C9">
        <w:rPr>
          <w:rFonts w:ascii="Times New Roman" w:hAnsi="Times New Roman" w:cs="Times New Roman"/>
          <w:sz w:val="24"/>
          <w:szCs w:val="24"/>
        </w:rPr>
        <w:t xml:space="preserve">: </w:t>
      </w:r>
      <w:r w:rsidRPr="003E74C9">
        <w:rPr>
          <w:rFonts w:ascii="Times New Roman" w:hAnsi="Times New Roman" w:cs="Times New Roman"/>
          <w:sz w:val="24"/>
          <w:szCs w:val="24"/>
        </w:rPr>
        <w:t xml:space="preserve">в течение 15 минут после окончания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3E74C9">
        <w:rPr>
          <w:rFonts w:ascii="Times New Roman" w:hAnsi="Times New Roman" w:cs="Times New Roman"/>
          <w:sz w:val="24"/>
          <w:szCs w:val="24"/>
        </w:rPr>
        <w:t xml:space="preserve">поединка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и </w:t>
      </w:r>
      <w:r w:rsidRPr="003E74C9">
        <w:rPr>
          <w:rFonts w:ascii="Times New Roman" w:hAnsi="Times New Roman" w:cs="Times New Roman"/>
          <w:sz w:val="24"/>
          <w:szCs w:val="24"/>
        </w:rPr>
        <w:t xml:space="preserve">до завершения </w:t>
      </w:r>
      <w:r w:rsidR="00A75142" w:rsidRPr="003E74C9">
        <w:rPr>
          <w:rFonts w:ascii="Times New Roman" w:hAnsi="Times New Roman" w:cs="Times New Roman"/>
          <w:sz w:val="24"/>
          <w:szCs w:val="24"/>
        </w:rPr>
        <w:t>проходящих соревнований</w:t>
      </w:r>
      <w:r w:rsidRPr="003E74C9">
        <w:rPr>
          <w:rFonts w:ascii="Times New Roman" w:hAnsi="Times New Roman" w:cs="Times New Roman"/>
          <w:sz w:val="24"/>
          <w:szCs w:val="24"/>
        </w:rPr>
        <w:t xml:space="preserve"> капитан подает </w:t>
      </w:r>
      <w:r w:rsidR="00A75142" w:rsidRPr="003E74C9">
        <w:rPr>
          <w:rFonts w:ascii="Times New Roman" w:hAnsi="Times New Roman" w:cs="Times New Roman"/>
          <w:sz w:val="24"/>
          <w:szCs w:val="24"/>
        </w:rPr>
        <w:t xml:space="preserve">главному судье соревнований </w:t>
      </w:r>
      <w:r w:rsidRPr="003E74C9">
        <w:rPr>
          <w:rFonts w:ascii="Times New Roman" w:hAnsi="Times New Roman" w:cs="Times New Roman"/>
          <w:sz w:val="24"/>
          <w:szCs w:val="24"/>
        </w:rPr>
        <w:t xml:space="preserve">протест в устной форме; </w:t>
      </w:r>
      <w:r w:rsidR="00A75142" w:rsidRPr="003E74C9">
        <w:rPr>
          <w:rFonts w:ascii="Times New Roman" w:hAnsi="Times New Roman" w:cs="Times New Roman"/>
          <w:sz w:val="24"/>
          <w:szCs w:val="24"/>
        </w:rPr>
        <w:t>главный судья фиксирует поступивший протест</w:t>
      </w:r>
      <w:r w:rsidR="002F5B3D" w:rsidRPr="003E74C9">
        <w:rPr>
          <w:rFonts w:ascii="Times New Roman" w:hAnsi="Times New Roman" w:cs="Times New Roman"/>
          <w:sz w:val="24"/>
          <w:szCs w:val="24"/>
        </w:rPr>
        <w:t>.</w:t>
      </w:r>
    </w:p>
    <w:p w14:paraId="38953F7C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bCs/>
          <w:sz w:val="24"/>
          <w:szCs w:val="24"/>
        </w:rPr>
        <w:lastRenderedPageBreak/>
        <w:t>10.4.</w:t>
      </w:r>
      <w:r w:rsidRPr="00CB510C">
        <w:rPr>
          <w:rFonts w:ascii="Times New Roman" w:hAnsi="Times New Roman" w:cs="Times New Roman"/>
          <w:sz w:val="24"/>
          <w:szCs w:val="24"/>
        </w:rPr>
        <w:t xml:space="preserve"> Главный судья совместно с председателем жюри рассматривают лишь аргументированные протесты и выносят решение в присутствии капитана и руководителя команды. Бездоказательные протесты не рассматриваются. </w:t>
      </w:r>
    </w:p>
    <w:p w14:paraId="50B148BE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10.5.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>Решение главного судьи соревнований и председателя жюри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 xml:space="preserve">по протесту должно получить согласие представителя Дирекции чемпионата, выполняющего функции инспектирования. </w:t>
      </w:r>
    </w:p>
    <w:p w14:paraId="3C4092EA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 xml:space="preserve">В случае согласия представителя Дирекции чемпионата с решением главного судьи и председателя жюри, данное решение вступает в силу. </w:t>
      </w:r>
    </w:p>
    <w:p w14:paraId="1450F872" w14:textId="77777777" w:rsidR="003E74C9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В случае несогласия представителя Дирекции чемпионата с решением главного судьи и председателя жюри, окончательное решение по протесту принимает представитель Дирекции чемпионата.</w:t>
      </w:r>
    </w:p>
    <w:p w14:paraId="0157F44D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представителя Дирекции чемпионата на соревнованиях </w:t>
      </w:r>
      <w:r w:rsidRPr="00241456">
        <w:rPr>
          <w:rFonts w:ascii="Times New Roman" w:hAnsi="Times New Roman" w:cs="Times New Roman"/>
          <w:sz w:val="24"/>
          <w:szCs w:val="24"/>
        </w:rPr>
        <w:t xml:space="preserve">Главный судья принимает наиболее справедливое со своей точки зрение решение на основе Правил проведения Всероссийского чемпионата по финансовой грамотности таким образом, чтобы решение прямо не противоречило </w:t>
      </w:r>
      <w:r>
        <w:rPr>
          <w:rFonts w:ascii="Times New Roman" w:hAnsi="Times New Roman" w:cs="Times New Roman"/>
          <w:sz w:val="24"/>
          <w:szCs w:val="24"/>
        </w:rPr>
        <w:t xml:space="preserve">Положению и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грамотности.</w:t>
      </w:r>
    </w:p>
    <w:p w14:paraId="2643DB02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Также команда может в определенных случаях подать апелляцию на решение Главного судья соревнований в Дирекцию Всероссийского чемпионата по финансовой грамотности:</w:t>
      </w:r>
    </w:p>
    <w:p w14:paraId="14359593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66B7F012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3981C58F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или Руководству Главного судьи.</w:t>
      </w:r>
    </w:p>
    <w:p w14:paraId="4284C708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7AD44DB4" w14:textId="77777777" w:rsidR="003E74C9" w:rsidRPr="00CB510C" w:rsidRDefault="003E74C9" w:rsidP="003E74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Подробная процедура подачи апелляции прописана в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апелляций на решения Главного судьи субфедеральных кубков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чемпионата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13F0F0C" w14:textId="77777777" w:rsidR="004D2154" w:rsidRDefault="004D2154" w:rsidP="004D215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B150A" w14:textId="2045E95E" w:rsidR="004D2154" w:rsidRDefault="004D2154" w:rsidP="004D215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Система проведения Субфедерального кубка.</w:t>
      </w:r>
    </w:p>
    <w:p w14:paraId="6BF86BC8" w14:textId="23DB17C3" w:rsidR="00E66074" w:rsidRDefault="001241CF" w:rsidP="00124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FE1">
        <w:rPr>
          <w:rFonts w:ascii="Times New Roman" w:hAnsi="Times New Roman" w:cs="Times New Roman"/>
          <w:sz w:val="24"/>
          <w:szCs w:val="24"/>
        </w:rPr>
        <w:t xml:space="preserve">11.1. </w:t>
      </w:r>
      <w:r w:rsidR="0030400A">
        <w:rPr>
          <w:rFonts w:ascii="Times New Roman" w:hAnsi="Times New Roman" w:cs="Times New Roman"/>
          <w:sz w:val="24"/>
          <w:szCs w:val="24"/>
        </w:rPr>
        <w:t>Команды подают в о</w:t>
      </w:r>
      <w:r w:rsidR="00E66074">
        <w:rPr>
          <w:rFonts w:ascii="Times New Roman" w:hAnsi="Times New Roman" w:cs="Times New Roman"/>
          <w:sz w:val="24"/>
          <w:szCs w:val="24"/>
        </w:rPr>
        <w:t xml:space="preserve">ргкомитет соревнований </w:t>
      </w:r>
      <w:r w:rsidR="0030400A">
        <w:rPr>
          <w:rFonts w:ascii="Times New Roman" w:hAnsi="Times New Roman" w:cs="Times New Roman"/>
          <w:sz w:val="24"/>
          <w:szCs w:val="24"/>
        </w:rPr>
        <w:t xml:space="preserve">не </w:t>
      </w:r>
      <w:r w:rsidR="00D07DAC">
        <w:rPr>
          <w:rFonts w:ascii="Times New Roman" w:hAnsi="Times New Roman" w:cs="Times New Roman"/>
          <w:sz w:val="24"/>
          <w:szCs w:val="24"/>
        </w:rPr>
        <w:t>позднее,</w:t>
      </w:r>
      <w:r w:rsidR="0030400A">
        <w:rPr>
          <w:rFonts w:ascii="Times New Roman" w:hAnsi="Times New Roman" w:cs="Times New Roman"/>
          <w:sz w:val="24"/>
          <w:szCs w:val="24"/>
        </w:rPr>
        <w:t xml:space="preserve"> чем </w:t>
      </w:r>
      <w:r w:rsidR="00E66074">
        <w:rPr>
          <w:rFonts w:ascii="Times New Roman" w:hAnsi="Times New Roman" w:cs="Times New Roman"/>
          <w:sz w:val="24"/>
          <w:szCs w:val="24"/>
        </w:rPr>
        <w:t>за 14 (четырнадцать) дней до начала соревнований Субфедерального кубка заяв</w:t>
      </w:r>
      <w:r w:rsidR="0030400A">
        <w:rPr>
          <w:rFonts w:ascii="Times New Roman" w:hAnsi="Times New Roman" w:cs="Times New Roman"/>
          <w:sz w:val="24"/>
          <w:szCs w:val="24"/>
        </w:rPr>
        <w:t>ки на участие в соревнованиях</w:t>
      </w:r>
      <w:r w:rsidR="00E66074">
        <w:rPr>
          <w:rFonts w:ascii="Times New Roman" w:hAnsi="Times New Roman" w:cs="Times New Roman"/>
          <w:sz w:val="24"/>
          <w:szCs w:val="24"/>
        </w:rPr>
        <w:t>.</w:t>
      </w:r>
    </w:p>
    <w:p w14:paraId="56A66FFB" w14:textId="39F9D8B0" w:rsidR="00D25E12" w:rsidRPr="00E74893" w:rsidRDefault="0030400A" w:rsidP="00D25E12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D25E12">
        <w:rPr>
          <w:rFonts w:ascii="Times New Roman" w:hAnsi="Times New Roman" w:cs="Times New Roman"/>
          <w:sz w:val="24"/>
          <w:szCs w:val="24"/>
        </w:rPr>
        <w:t xml:space="preserve">Заявка подается в </w:t>
      </w:r>
      <w:r w:rsidR="00D25E12" w:rsidRPr="00E74893">
        <w:rPr>
          <w:rFonts w:ascii="Times New Roman" w:hAnsi="Times New Roman" w:cs="Times New Roman"/>
          <w:sz w:val="24"/>
          <w:szCs w:val="24"/>
        </w:rPr>
        <w:t>электронн</w:t>
      </w:r>
      <w:r w:rsidR="00D25E12">
        <w:rPr>
          <w:rFonts w:ascii="Times New Roman" w:hAnsi="Times New Roman" w:cs="Times New Roman"/>
          <w:sz w:val="24"/>
          <w:szCs w:val="24"/>
        </w:rPr>
        <w:t>ой форме</w:t>
      </w:r>
      <w:r w:rsidR="00D25E12" w:rsidRPr="00E74893">
        <w:rPr>
          <w:rFonts w:ascii="Times New Roman" w:hAnsi="Times New Roman" w:cs="Times New Roman"/>
          <w:sz w:val="24"/>
          <w:szCs w:val="24"/>
        </w:rPr>
        <w:t xml:space="preserve"> </w:t>
      </w:r>
      <w:r w:rsidR="00D07DAC"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8" w:history="1"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7DAC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5E12">
        <w:rPr>
          <w:rFonts w:ascii="Times New Roman" w:hAnsi="Times New Roman" w:cs="Times New Roman"/>
          <w:sz w:val="24"/>
          <w:szCs w:val="24"/>
        </w:rPr>
        <w:t>.</w:t>
      </w:r>
    </w:p>
    <w:p w14:paraId="3772EE66" w14:textId="40FAA14B" w:rsidR="00D25E12" w:rsidRPr="00E74893" w:rsidRDefault="00D25E12" w:rsidP="00D25E1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E74893">
        <w:rPr>
          <w:rFonts w:ascii="Times New Roman" w:hAnsi="Times New Roman" w:cs="Times New Roman"/>
          <w:sz w:val="24"/>
          <w:szCs w:val="24"/>
        </w:rPr>
        <w:t>Заявки принимаются только по указанной форме в электронном виде.</w:t>
      </w:r>
    </w:p>
    <w:p w14:paraId="4A7A8DB7" w14:textId="778F7CF1" w:rsidR="004D2154" w:rsidRDefault="00E66074" w:rsidP="00124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E95">
        <w:rPr>
          <w:rFonts w:ascii="Times New Roman" w:hAnsi="Times New Roman" w:cs="Times New Roman"/>
          <w:sz w:val="24"/>
          <w:szCs w:val="24"/>
        </w:rPr>
        <w:t xml:space="preserve">Оргкомитет соревнований после уточнения количества команд, подавших заявки на участие в </w:t>
      </w:r>
      <w:r w:rsidR="00B01E9D">
        <w:rPr>
          <w:rFonts w:ascii="Times New Roman" w:hAnsi="Times New Roman" w:cs="Times New Roman"/>
          <w:sz w:val="24"/>
          <w:szCs w:val="24"/>
        </w:rPr>
        <w:t>К</w:t>
      </w:r>
      <w:r w:rsidR="00A04E95">
        <w:rPr>
          <w:rFonts w:ascii="Times New Roman" w:hAnsi="Times New Roman" w:cs="Times New Roman"/>
          <w:sz w:val="24"/>
          <w:szCs w:val="24"/>
        </w:rPr>
        <w:t xml:space="preserve">убке, </w:t>
      </w:r>
      <w:r w:rsidR="005D0459">
        <w:rPr>
          <w:rFonts w:ascii="Times New Roman" w:hAnsi="Times New Roman" w:cs="Times New Roman"/>
          <w:sz w:val="24"/>
          <w:szCs w:val="24"/>
        </w:rPr>
        <w:t>выбирает</w:t>
      </w:r>
      <w:r w:rsidR="00A04E95">
        <w:rPr>
          <w:rFonts w:ascii="Times New Roman" w:hAnsi="Times New Roman" w:cs="Times New Roman"/>
          <w:sz w:val="24"/>
          <w:szCs w:val="24"/>
        </w:rPr>
        <w:t xml:space="preserve"> </w:t>
      </w:r>
      <w:r w:rsidR="00B01E9D">
        <w:rPr>
          <w:rFonts w:ascii="Times New Roman" w:hAnsi="Times New Roman" w:cs="Times New Roman"/>
          <w:sz w:val="24"/>
          <w:szCs w:val="24"/>
        </w:rPr>
        <w:t xml:space="preserve">в </w:t>
      </w:r>
      <w:r w:rsidR="00B01E9D" w:rsidRPr="005D0459">
        <w:rPr>
          <w:rFonts w:ascii="Times New Roman" w:hAnsi="Times New Roman" w:cs="Times New Roman"/>
          <w:sz w:val="24"/>
          <w:szCs w:val="24"/>
        </w:rPr>
        <w:t>архив</w:t>
      </w:r>
      <w:r w:rsidR="00B01E9D">
        <w:rPr>
          <w:rFonts w:ascii="Times New Roman" w:hAnsi="Times New Roman" w:cs="Times New Roman"/>
          <w:sz w:val="24"/>
          <w:szCs w:val="24"/>
        </w:rPr>
        <w:t>е</w:t>
      </w:r>
      <w:r w:rsidR="00B01E9D"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 </w:t>
      </w:r>
      <w:r w:rsidR="00B01E9D"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</w:t>
      </w:r>
      <w:r w:rsidR="00B01E9D" w:rsidRPr="005D0459">
        <w:rPr>
          <w:rFonts w:ascii="Times New Roman" w:hAnsi="Times New Roman" w:cs="Times New Roman"/>
          <w:sz w:val="24"/>
          <w:szCs w:val="24"/>
        </w:rPr>
        <w:t>по коммуникатив</w:t>
      </w:r>
      <w:r w:rsidR="00B01E9D" w:rsidRPr="005D0459">
        <w:rPr>
          <w:rFonts w:ascii="Times New Roman" w:hAnsi="Times New Roman" w:cs="Times New Roman"/>
          <w:sz w:val="24"/>
          <w:szCs w:val="24"/>
        </w:rPr>
        <w:lastRenderedPageBreak/>
        <w:t>ным «боям</w:t>
      </w:r>
      <w:r w:rsidR="00B01E9D">
        <w:rPr>
          <w:rFonts w:ascii="Times New Roman" w:hAnsi="Times New Roman" w:cs="Times New Roman"/>
          <w:sz w:val="24"/>
          <w:szCs w:val="24"/>
        </w:rPr>
        <w:t xml:space="preserve">» </w:t>
      </w:r>
      <w:r w:rsidR="00C6068D">
        <w:rPr>
          <w:rFonts w:ascii="Times New Roman" w:hAnsi="Times New Roman" w:cs="Times New Roman"/>
          <w:sz w:val="24"/>
          <w:szCs w:val="24"/>
        </w:rPr>
        <w:t>(смотрите</w:t>
      </w:r>
      <w:r w:rsidR="00B01E9D">
        <w:rPr>
          <w:rFonts w:ascii="Times New Roman" w:hAnsi="Times New Roman" w:cs="Times New Roman"/>
          <w:sz w:val="24"/>
          <w:szCs w:val="24"/>
        </w:rPr>
        <w:t xml:space="preserve"> варианты в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B01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5D0459"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D0459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схемы проведения Субфедерального кубка по коммуникативным «боям</w:t>
      </w:r>
      <w:r w:rsid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 w:rsidR="00C6068D">
        <w:rPr>
          <w:rFonts w:ascii="Times New Roman" w:hAnsi="Times New Roman" w:cs="Times New Roman"/>
          <w:sz w:val="24"/>
          <w:szCs w:val="24"/>
        </w:rPr>
        <w:t>)</w:t>
      </w:r>
      <w:r w:rsidR="00A04E95">
        <w:rPr>
          <w:rFonts w:ascii="Times New Roman" w:hAnsi="Times New Roman" w:cs="Times New Roman"/>
          <w:sz w:val="24"/>
          <w:szCs w:val="24"/>
        </w:rPr>
        <w:t xml:space="preserve">. </w:t>
      </w:r>
      <w:r w:rsidR="004D2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584CF" w14:textId="559A8F0F" w:rsidR="00F619D2" w:rsidRDefault="004D2154" w:rsidP="00E6607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6074">
        <w:rPr>
          <w:rFonts w:ascii="Times New Roman" w:hAnsi="Times New Roman" w:cs="Times New Roman"/>
          <w:sz w:val="24"/>
          <w:szCs w:val="24"/>
        </w:rPr>
        <w:t xml:space="preserve">Оргкомитет соревнований на основании выбранного варианта </w:t>
      </w:r>
      <w:r w:rsidR="00436FA2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E66074">
        <w:rPr>
          <w:rFonts w:ascii="Times New Roman" w:hAnsi="Times New Roman" w:cs="Times New Roman"/>
          <w:sz w:val="24"/>
          <w:szCs w:val="24"/>
        </w:rPr>
        <w:t>проведения Субфедерального кубка</w:t>
      </w:r>
      <w:r w:rsidR="00AF53AB">
        <w:rPr>
          <w:rFonts w:ascii="Times New Roman" w:hAnsi="Times New Roman" w:cs="Times New Roman"/>
          <w:sz w:val="24"/>
          <w:szCs w:val="24"/>
        </w:rPr>
        <w:t>:</w:t>
      </w:r>
      <w:r w:rsidR="00E66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041C4" w14:textId="2104A47F" w:rsidR="00F619D2" w:rsidRDefault="00C6068D" w:rsidP="00F619D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0CE7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="00AF53AB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E66074">
        <w:rPr>
          <w:rFonts w:ascii="Times New Roman" w:hAnsi="Times New Roman" w:cs="Times New Roman"/>
          <w:sz w:val="24"/>
          <w:szCs w:val="24"/>
        </w:rPr>
        <w:t>календар</w:t>
      </w:r>
      <w:r w:rsidR="00AF53AB">
        <w:rPr>
          <w:rFonts w:ascii="Times New Roman" w:hAnsi="Times New Roman" w:cs="Times New Roman"/>
          <w:sz w:val="24"/>
          <w:szCs w:val="24"/>
        </w:rPr>
        <w:t>я</w:t>
      </w:r>
      <w:r w:rsidR="00E66074">
        <w:rPr>
          <w:rFonts w:ascii="Times New Roman" w:hAnsi="Times New Roman" w:cs="Times New Roman"/>
          <w:sz w:val="24"/>
          <w:szCs w:val="24"/>
        </w:rPr>
        <w:t xml:space="preserve"> проведения коммуникативных «боев»</w:t>
      </w:r>
      <w:r w:rsidR="00AF53AB" w:rsidRPr="00AF53AB">
        <w:rPr>
          <w:rFonts w:ascii="Times New Roman" w:hAnsi="Times New Roman" w:cs="Times New Roman"/>
          <w:sz w:val="24"/>
          <w:szCs w:val="24"/>
        </w:rPr>
        <w:t xml:space="preserve"> </w:t>
      </w:r>
      <w:r w:rsidR="00AF53AB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E90CE7">
        <w:rPr>
          <w:rFonts w:ascii="Times New Roman" w:hAnsi="Times New Roman" w:cs="Times New Roman"/>
          <w:sz w:val="24"/>
          <w:szCs w:val="24"/>
        </w:rPr>
        <w:t xml:space="preserve">в </w:t>
      </w:r>
      <w:r w:rsidR="00E90CE7" w:rsidRPr="005D0459">
        <w:rPr>
          <w:rFonts w:ascii="Times New Roman" w:hAnsi="Times New Roman" w:cs="Times New Roman"/>
          <w:sz w:val="24"/>
          <w:szCs w:val="24"/>
        </w:rPr>
        <w:t>архив</w:t>
      </w:r>
      <w:r w:rsidR="00E90CE7">
        <w:rPr>
          <w:rFonts w:ascii="Times New Roman" w:hAnsi="Times New Roman" w:cs="Times New Roman"/>
          <w:sz w:val="24"/>
          <w:szCs w:val="24"/>
        </w:rPr>
        <w:t>е</w:t>
      </w:r>
      <w:r w:rsidR="00E90CE7"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 w:rsidR="00E90CE7">
        <w:rPr>
          <w:rFonts w:ascii="Times New Roman" w:hAnsi="Times New Roman" w:cs="Times New Roman"/>
          <w:sz w:val="24"/>
          <w:szCs w:val="24"/>
        </w:rPr>
        <w:t xml:space="preserve"> </w:t>
      </w:r>
      <w:r w:rsidR="00F619D2">
        <w:rPr>
          <w:rFonts w:ascii="Times New Roman" w:hAnsi="Times New Roman" w:cs="Times New Roman"/>
          <w:sz w:val="24"/>
          <w:szCs w:val="24"/>
        </w:rPr>
        <w:t>(смотрите</w:t>
      </w:r>
      <w:r w:rsidR="00D25E12">
        <w:rPr>
          <w:rFonts w:ascii="Times New Roman" w:hAnsi="Times New Roman" w:cs="Times New Roman"/>
          <w:sz w:val="24"/>
          <w:szCs w:val="24"/>
        </w:rPr>
        <w:t xml:space="preserve"> варианты в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D25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F619D2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="005D0459"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0459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календар</w:t>
      </w:r>
      <w:r w:rsid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5D0459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коммуникативных «боев», применяемых на Субфедеральном кубке»</w:t>
      </w:r>
      <w:r w:rsidR="00F619D2">
        <w:rPr>
          <w:rFonts w:ascii="Times New Roman" w:hAnsi="Times New Roman" w:cs="Times New Roman"/>
          <w:sz w:val="24"/>
          <w:szCs w:val="24"/>
        </w:rPr>
        <w:t>)</w:t>
      </w:r>
      <w:r w:rsidR="00AF53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8EC22" w14:textId="4EC619DE" w:rsidR="00AF53AB" w:rsidRPr="00E66074" w:rsidRDefault="00AF53AB" w:rsidP="00F619D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0CE7">
        <w:rPr>
          <w:rFonts w:ascii="Times New Roman" w:hAnsi="Times New Roman" w:cs="Times New Roman"/>
          <w:sz w:val="24"/>
          <w:szCs w:val="24"/>
        </w:rPr>
        <w:t xml:space="preserve">выбирает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E6607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6074">
        <w:rPr>
          <w:rFonts w:ascii="Times New Roman" w:hAnsi="Times New Roman" w:cs="Times New Roman"/>
          <w:sz w:val="24"/>
          <w:szCs w:val="24"/>
        </w:rPr>
        <w:t xml:space="preserve"> результатов коммуникативных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068D">
        <w:rPr>
          <w:rFonts w:ascii="Times New Roman" w:hAnsi="Times New Roman" w:cs="Times New Roman"/>
          <w:sz w:val="24"/>
          <w:szCs w:val="24"/>
        </w:rPr>
        <w:t xml:space="preserve"> </w:t>
      </w:r>
      <w:r w:rsidR="00E90CE7">
        <w:rPr>
          <w:rFonts w:ascii="Times New Roman" w:hAnsi="Times New Roman" w:cs="Times New Roman"/>
          <w:sz w:val="24"/>
          <w:szCs w:val="24"/>
        </w:rPr>
        <w:t xml:space="preserve">в </w:t>
      </w:r>
      <w:r w:rsidR="00E90CE7" w:rsidRPr="005D0459">
        <w:rPr>
          <w:rFonts w:ascii="Times New Roman" w:hAnsi="Times New Roman" w:cs="Times New Roman"/>
          <w:sz w:val="24"/>
          <w:szCs w:val="24"/>
        </w:rPr>
        <w:t>архив</w:t>
      </w:r>
      <w:r w:rsidR="00E90CE7">
        <w:rPr>
          <w:rFonts w:ascii="Times New Roman" w:hAnsi="Times New Roman" w:cs="Times New Roman"/>
          <w:sz w:val="24"/>
          <w:szCs w:val="24"/>
        </w:rPr>
        <w:t>е</w:t>
      </w:r>
      <w:r w:rsidR="00E90CE7"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 w:rsidR="00E90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(смотрите</w:t>
      </w:r>
      <w:r w:rsidR="00D25E12">
        <w:rPr>
          <w:rFonts w:ascii="Times New Roman" w:hAnsi="Times New Roman" w:cs="Times New Roman"/>
          <w:sz w:val="24"/>
          <w:szCs w:val="24"/>
        </w:rPr>
        <w:t xml:space="preserve"> варианты в</w:t>
      </w:r>
      <w:r w:rsidR="00F619D2">
        <w:rPr>
          <w:rFonts w:ascii="Times New Roman" w:hAnsi="Times New Roman" w:cs="Times New Roman"/>
          <w:sz w:val="24"/>
          <w:szCs w:val="24"/>
        </w:rPr>
        <w:t xml:space="preserve"> </w:t>
      </w:r>
      <w:r w:rsidR="00F619D2"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D25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F619D2"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  <w:r w:rsidR="004F0432"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«Варианты таблицы результатов коммуникативных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19D2">
        <w:rPr>
          <w:rFonts w:ascii="Times New Roman" w:hAnsi="Times New Roman" w:cs="Times New Roman"/>
          <w:sz w:val="24"/>
          <w:szCs w:val="24"/>
        </w:rPr>
        <w:t>.</w:t>
      </w:r>
    </w:p>
    <w:p w14:paraId="44DC79EA" w14:textId="5E137E1C" w:rsidR="00AF53AB" w:rsidRDefault="00AF53AB" w:rsidP="001241CF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068D">
        <w:rPr>
          <w:rFonts w:ascii="Times New Roman" w:hAnsi="Times New Roman" w:cs="Times New Roman"/>
          <w:sz w:val="24"/>
          <w:szCs w:val="24"/>
        </w:rPr>
        <w:t>Оргкомитет соревнований за 7 (семь) дней до начала соревнований Субфедерального кубка сообщает командам, подавшим заявки на участие в Кубке, с</w:t>
      </w:r>
      <w:r>
        <w:rPr>
          <w:rFonts w:ascii="Times New Roman" w:hAnsi="Times New Roman" w:cs="Times New Roman"/>
          <w:sz w:val="24"/>
          <w:szCs w:val="24"/>
        </w:rPr>
        <w:t>хем</w:t>
      </w:r>
      <w:r w:rsidR="00C606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кубка, </w:t>
      </w:r>
      <w:r w:rsidR="00721D85">
        <w:rPr>
          <w:rFonts w:ascii="Times New Roman" w:hAnsi="Times New Roman" w:cs="Times New Roman"/>
          <w:sz w:val="24"/>
          <w:szCs w:val="24"/>
        </w:rPr>
        <w:t>календарь проведения</w:t>
      </w:r>
      <w:r w:rsidR="00C6068D">
        <w:rPr>
          <w:rFonts w:ascii="Times New Roman" w:hAnsi="Times New Roman" w:cs="Times New Roman"/>
          <w:sz w:val="24"/>
          <w:szCs w:val="24"/>
        </w:rPr>
        <w:t xml:space="preserve"> коммуникативных «боев» </w:t>
      </w:r>
      <w:r>
        <w:rPr>
          <w:rFonts w:ascii="Times New Roman" w:hAnsi="Times New Roman" w:cs="Times New Roman"/>
          <w:sz w:val="24"/>
          <w:szCs w:val="24"/>
        </w:rPr>
        <w:t>и таблиц</w:t>
      </w:r>
      <w:r w:rsidR="00C606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68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коммуникативных «боев»</w:t>
      </w:r>
      <w:r w:rsidR="00C6068D">
        <w:rPr>
          <w:rFonts w:ascii="Times New Roman" w:hAnsi="Times New Roman" w:cs="Times New Roman"/>
          <w:sz w:val="24"/>
          <w:szCs w:val="24"/>
        </w:rPr>
        <w:t>.</w:t>
      </w:r>
    </w:p>
    <w:p w14:paraId="745D7D58" w14:textId="30B831CD" w:rsidR="00E66074" w:rsidRDefault="00AF53AB" w:rsidP="00124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53AB">
        <w:rPr>
          <w:rFonts w:ascii="Times New Roman" w:hAnsi="Times New Roman" w:cs="Times New Roman"/>
          <w:sz w:val="24"/>
          <w:szCs w:val="24"/>
        </w:rPr>
        <w:t>11.</w:t>
      </w:r>
      <w:r w:rsidR="00D25E12">
        <w:rPr>
          <w:rFonts w:ascii="Times New Roman" w:hAnsi="Times New Roman" w:cs="Times New Roman"/>
          <w:sz w:val="24"/>
          <w:szCs w:val="24"/>
        </w:rPr>
        <w:t>7</w:t>
      </w:r>
      <w:r w:rsidRPr="00AF5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соревнований Субфедерального кубка главный судья соревнований проводит жеребьевку команд и определяет составы </w:t>
      </w:r>
      <w:r w:rsidR="00D04F94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E365D6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="00D04F94">
        <w:rPr>
          <w:rFonts w:ascii="Times New Roman" w:hAnsi="Times New Roman" w:cs="Times New Roman"/>
          <w:sz w:val="24"/>
          <w:szCs w:val="24"/>
        </w:rPr>
        <w:t>турнир</w:t>
      </w:r>
      <w:r w:rsidR="00D25E12">
        <w:rPr>
          <w:rFonts w:ascii="Times New Roman" w:hAnsi="Times New Roman" w:cs="Times New Roman"/>
          <w:sz w:val="24"/>
          <w:szCs w:val="24"/>
        </w:rPr>
        <w:t>а</w:t>
      </w:r>
      <w:r w:rsidR="00D04F94">
        <w:rPr>
          <w:rFonts w:ascii="Times New Roman" w:hAnsi="Times New Roman" w:cs="Times New Roman"/>
          <w:sz w:val="24"/>
          <w:szCs w:val="24"/>
        </w:rPr>
        <w:t xml:space="preserve"> (каждой группы) </w:t>
      </w:r>
      <w:r>
        <w:rPr>
          <w:rFonts w:ascii="Times New Roman" w:hAnsi="Times New Roman" w:cs="Times New Roman"/>
          <w:sz w:val="24"/>
          <w:szCs w:val="24"/>
        </w:rPr>
        <w:t>четвертьфиналов или полуфиналов, в соответствии с выбранной схемой проведения Субфедерального кубка.</w:t>
      </w:r>
    </w:p>
    <w:p w14:paraId="42056207" w14:textId="1F5247FE" w:rsidR="00881194" w:rsidRDefault="004F0432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25E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194" w:rsidRPr="00881194">
        <w:rPr>
          <w:rFonts w:ascii="Times New Roman" w:hAnsi="Times New Roman" w:cs="Times New Roman"/>
          <w:sz w:val="24"/>
          <w:szCs w:val="24"/>
        </w:rPr>
        <w:t>Определение победителей в каждом турнире Субфедерального кубка происходит следующим образом.</w:t>
      </w:r>
    </w:p>
    <w:p w14:paraId="638E719F" w14:textId="7DA20201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11.8.1</w:t>
      </w:r>
      <w:r w:rsidRPr="00ED5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 участии в турнире (группе) 2-х команд между командами проводится один коммуникативный «бой», включающий два коммуникативных поединка.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 xml:space="preserve">по принципу «проигравший выбывает из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25CD4">
        <w:rPr>
          <w:rFonts w:ascii="Times New Roman" w:hAnsi="Times New Roman" w:cs="Times New Roman"/>
          <w:sz w:val="24"/>
          <w:szCs w:val="24"/>
        </w:rPr>
        <w:t>».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E375D" w14:textId="2B1BB5FC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случае, если коммуникативный «бой» завершился </w:t>
      </w:r>
      <w:r w:rsidR="005B2BF7">
        <w:rPr>
          <w:rFonts w:ascii="Times New Roman" w:hAnsi="Times New Roman" w:cs="Times New Roman"/>
          <w:sz w:val="24"/>
          <w:szCs w:val="24"/>
        </w:rPr>
        <w:t>в ничью</w:t>
      </w:r>
      <w:r>
        <w:rPr>
          <w:rFonts w:ascii="Times New Roman" w:hAnsi="Times New Roman" w:cs="Times New Roman"/>
          <w:sz w:val="24"/>
          <w:szCs w:val="24"/>
        </w:rPr>
        <w:t xml:space="preserve">, то проводится дополнительный коммуникативный поединок. </w:t>
      </w: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5C0B0F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>») определяется жребием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Дополнительный поединок 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 xml:space="preserve">по принципу «проигравший выбывает из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25CD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поединке определяется победитель турнира. </w:t>
      </w:r>
    </w:p>
    <w:p w14:paraId="7B4E9591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кубка. По коммуникативным «боям». Например, команды играли между собой в четвертьфинале, выигравшая команда выходит в полуфинал.</w:t>
      </w:r>
    </w:p>
    <w:p w14:paraId="10CCD104" w14:textId="0F5098DF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11.8.2. При участии в турнире (группе) 3-х команд между командами проводится три коммуникативных «боя», включающих шесть коммуникативных поединков.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>по принципу «каждый с каждым».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B4B51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коммуникативные бои завершились равенством баллов у двух или трех команд, претендующих на 1 место, то победитель определяется по дополнительным условиям:</w:t>
      </w:r>
    </w:p>
    <w:p w14:paraId="41051321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>первое условие</w:t>
      </w:r>
      <w:r>
        <w:rPr>
          <w:rFonts w:ascii="Times New Roman" w:hAnsi="Times New Roman" w:cs="Times New Roman"/>
          <w:sz w:val="24"/>
          <w:szCs w:val="24"/>
        </w:rPr>
        <w:t>: побеждает в турнире команда, которая набрала наибольшее общее количество баллов среди команд, претендующих на первое место;</w:t>
      </w:r>
    </w:p>
    <w:p w14:paraId="7ABBB55F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>второ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побеждает в турнире команда, которая победила, находясь в роли «команды задание», наибольшее количество раз в поединках с командами, претендующими на первое место; </w:t>
      </w:r>
    </w:p>
    <w:p w14:paraId="0E29FC4B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третье условие: </w:t>
      </w:r>
      <w:r>
        <w:rPr>
          <w:rFonts w:ascii="Times New Roman" w:hAnsi="Times New Roman" w:cs="Times New Roman"/>
          <w:sz w:val="24"/>
          <w:szCs w:val="24"/>
        </w:rPr>
        <w:t>побеждает в турнире команда, которая победила, находясь в роли «команды позиция», наибольшее количество раз в поединках с командами, претендующими на первое место.</w:t>
      </w:r>
    </w:p>
    <w:p w14:paraId="7BC0899B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невозможно определить победителя, применяя к командам, претендующим на первое место, каждое условие последовательно, то между ними проводится мини турнир по следующему регламенту:</w:t>
      </w:r>
    </w:p>
    <w:p w14:paraId="246C00A3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две, то между ними проводится один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поединок. </w:t>
      </w:r>
    </w:p>
    <w:p w14:paraId="5E613478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определяется жребием. </w:t>
      </w:r>
    </w:p>
    <w:p w14:paraId="5226D5D4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E617FC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три, то между ними проводится два дополнительных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поединка. </w:t>
      </w:r>
    </w:p>
    <w:p w14:paraId="3432DC97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новая жеребьевка среди этих команд, в которой определяется какая команда в дополнительных поединках становится командой 1, какая становится командой 2, и какая становится командой 3. </w:t>
      </w:r>
    </w:p>
    <w:p w14:paraId="1E454F9E" w14:textId="77777777" w:rsidR="00881194" w:rsidRPr="005C0B0F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C0B0F">
        <w:rPr>
          <w:rFonts w:ascii="Times New Roman" w:hAnsi="Times New Roman" w:cs="Times New Roman"/>
          <w:sz w:val="24"/>
          <w:szCs w:val="24"/>
        </w:rPr>
        <w:t xml:space="preserve">номер 1 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5C0B0F">
        <w:rPr>
          <w:rFonts w:ascii="Times New Roman" w:hAnsi="Times New Roman" w:cs="Times New Roman"/>
          <w:sz w:val="24"/>
          <w:szCs w:val="24"/>
        </w:rPr>
        <w:t xml:space="preserve"> номер 2 («команда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проводят меду собой один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поединок. Дополнительный поединок команды играют между собой по принципу «проигравший выбывает из соревнований».</w:t>
      </w:r>
    </w:p>
    <w:p w14:paraId="640C342B" w14:textId="77777777" w:rsidR="00881194" w:rsidRDefault="00881194" w:rsidP="0088119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Победитель этого поединка встречается с командой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5C0B0F">
        <w:rPr>
          <w:rFonts w:ascii="Times New Roman" w:hAnsi="Times New Roman" w:cs="Times New Roman"/>
          <w:sz w:val="24"/>
          <w:szCs w:val="24"/>
        </w:rPr>
        <w:t xml:space="preserve">3, которая </w:t>
      </w:r>
      <w:r>
        <w:rPr>
          <w:rFonts w:ascii="Times New Roman" w:hAnsi="Times New Roman" w:cs="Times New Roman"/>
          <w:sz w:val="24"/>
          <w:szCs w:val="24"/>
        </w:rPr>
        <w:t>в этом поединке выполняет</w:t>
      </w:r>
      <w:r w:rsidRPr="005C0B0F">
        <w:rPr>
          <w:rFonts w:ascii="Times New Roman" w:hAnsi="Times New Roman" w:cs="Times New Roman"/>
          <w:sz w:val="24"/>
          <w:szCs w:val="24"/>
        </w:rPr>
        <w:t xml:space="preserve"> роль «команды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>».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3A324F" w14:textId="77777777" w:rsidR="00881194" w:rsidRPr="00ED5B7E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 по коммуникативным «боям». Например, команды играли между собой в четвертьфинале, выигравшая команда выходит в полуфинал.</w:t>
      </w:r>
    </w:p>
    <w:p w14:paraId="2AA8CEA0" w14:textId="436638FA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3. При участии в турнире (группе) 4-х команд между командами проводится три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 «боя», включающих шесть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 поединков.</w:t>
      </w:r>
      <w:r w:rsidRPr="00BF118A">
        <w:rPr>
          <w:rFonts w:ascii="Times New Roman" w:hAnsi="Times New Roman" w:cs="Times New Roman"/>
          <w:sz w:val="24"/>
          <w:szCs w:val="24"/>
        </w:rPr>
        <w:t xml:space="preserve"> Команды делятся жребием на две пары, в каждой паре команды играют между собой по принципу «проигравший выбывает из соревнований» (команда 1 встречается с командой 2; команда 3 встречается с командой 4). </w:t>
      </w:r>
    </w:p>
    <w:p w14:paraId="3EFA409C" w14:textId="5043C8DD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в первой и/или второй парах завершился </w:t>
      </w:r>
      <w:r w:rsidR="005B2BF7"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проводится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BF118A">
        <w:rPr>
          <w:rFonts w:ascii="Times New Roman" w:hAnsi="Times New Roman" w:cs="Times New Roman"/>
          <w:sz w:val="24"/>
          <w:szCs w:val="24"/>
        </w:rPr>
        <w:t xml:space="preserve"> поединок между командами каждой пары.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BF118A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BF118A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BF118A">
        <w:rPr>
          <w:rFonts w:ascii="Times New Roman" w:hAnsi="Times New Roman" w:cs="Times New Roman"/>
          <w:sz w:val="24"/>
          <w:szCs w:val="24"/>
        </w:rPr>
        <w:t>») определяется жребием. Дополнительный поединок команды играют между собой по принципу «проигравший выбывает из соревнований».</w:t>
      </w:r>
    </w:p>
    <w:p w14:paraId="4C767BB1" w14:textId="674DEBDF" w:rsidR="00881194" w:rsidRPr="00BF118A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Победители пар играют между собой по принципу «проигравший выбывает из соревнований». В случае, если коммуникативный «бой» в паре победителей завершился </w:t>
      </w:r>
      <w:r w:rsidR="005B2BF7"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проводится дополнительный финансовый поединок между ними.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коммуникативном поединке </w:t>
      </w:r>
      <w:r w:rsidRPr="00BF118A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BF118A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BF118A">
        <w:rPr>
          <w:rFonts w:ascii="Times New Roman" w:hAnsi="Times New Roman" w:cs="Times New Roman"/>
          <w:sz w:val="24"/>
          <w:szCs w:val="24"/>
        </w:rPr>
        <w:t xml:space="preserve">») определяется жребием. Дополнительный поединок команды играют </w:t>
      </w:r>
      <w:r w:rsidRPr="00BF118A">
        <w:rPr>
          <w:rFonts w:ascii="Times New Roman" w:hAnsi="Times New Roman" w:cs="Times New Roman"/>
          <w:sz w:val="24"/>
          <w:szCs w:val="24"/>
        </w:rPr>
        <w:lastRenderedPageBreak/>
        <w:t xml:space="preserve">между собой по принципу «проигравший выбывает из соревнований». Победитель этого дополнительного поединка становится победителем всего турнира. </w:t>
      </w:r>
    </w:p>
    <w:p w14:paraId="787410A3" w14:textId="77777777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кубка. Например, команды играли между собой в четвертьфинале, выигравшая команда выходит в полуфинал.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F272B" w14:textId="4708DD62" w:rsidR="00881194" w:rsidRP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11.9. Определение победител</w:t>
      </w:r>
      <w:r w:rsidR="00F15E7C">
        <w:rPr>
          <w:rFonts w:ascii="Times New Roman" w:hAnsi="Times New Roman" w:cs="Times New Roman"/>
          <w:sz w:val="24"/>
          <w:szCs w:val="24"/>
        </w:rPr>
        <w:t>я и призеров</w:t>
      </w:r>
      <w:r w:rsidRPr="00881194">
        <w:rPr>
          <w:rFonts w:ascii="Times New Roman" w:hAnsi="Times New Roman" w:cs="Times New Roman"/>
          <w:sz w:val="24"/>
          <w:szCs w:val="24"/>
        </w:rPr>
        <w:t xml:space="preserve"> в Субфедеральном кубке по коммуникативным боям происходит следующим образом.</w:t>
      </w:r>
    </w:p>
    <w:p w14:paraId="357E4A1B" w14:textId="147AC6B5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.1. Первое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по коммуникативным «боям»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каждом турнире в рамках </w:t>
      </w:r>
      <w:r>
        <w:rPr>
          <w:rFonts w:ascii="Times New Roman" w:hAnsi="Times New Roman" w:cs="Times New Roman"/>
          <w:sz w:val="24"/>
          <w:szCs w:val="24"/>
        </w:rPr>
        <w:t>проходящего К</w:t>
      </w:r>
      <w:r w:rsidRPr="00F81EBA">
        <w:rPr>
          <w:rFonts w:ascii="Times New Roman" w:hAnsi="Times New Roman" w:cs="Times New Roman"/>
          <w:sz w:val="24"/>
          <w:szCs w:val="24"/>
        </w:rPr>
        <w:t>убка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F81EBA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в финале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Команде, занявшей первое место, присваивается звание чемпиона Субфедерального кубка.</w:t>
      </w:r>
    </w:p>
    <w:p w14:paraId="48EDAB1A" w14:textId="558F704E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.2. Второе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2-е место в финале Субфедерального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60C9CE3F" w14:textId="3B751A43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.3. Третье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3-е место в финале Субфедерального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38FA43DE" w14:textId="1BE52C67" w:rsidR="00881194" w:rsidRP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1194">
        <w:rPr>
          <w:rFonts w:ascii="Times New Roman" w:hAnsi="Times New Roman" w:cs="Times New Roman"/>
          <w:sz w:val="24"/>
          <w:szCs w:val="24"/>
        </w:rPr>
        <w:t>0. Награждение победител</w:t>
      </w:r>
      <w:r w:rsidR="00F15E7C">
        <w:rPr>
          <w:rFonts w:ascii="Times New Roman" w:hAnsi="Times New Roman" w:cs="Times New Roman"/>
          <w:sz w:val="24"/>
          <w:szCs w:val="24"/>
        </w:rPr>
        <w:t>я</w:t>
      </w:r>
      <w:r w:rsidRPr="00881194">
        <w:rPr>
          <w:rFonts w:ascii="Times New Roman" w:hAnsi="Times New Roman" w:cs="Times New Roman"/>
          <w:sz w:val="24"/>
          <w:szCs w:val="24"/>
        </w:rPr>
        <w:t xml:space="preserve"> и призеров Субфедерального кубка по коммуникативным «боям» происходит следующим образом.</w:t>
      </w:r>
    </w:p>
    <w:p w14:paraId="740A7496" w14:textId="281BD1A1" w:rsidR="00881194" w:rsidRDefault="00881194" w:rsidP="0088119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Награждение победител</w:t>
      </w:r>
      <w:r w:rsidR="00F15E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призеров проводят приглашенные официальные лица и оргкомитет соревнований.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0E22A8">
        <w:rPr>
          <w:rFonts w:ascii="Times New Roman" w:hAnsi="Times New Roman" w:cs="Times New Roman"/>
          <w:sz w:val="24"/>
          <w:szCs w:val="24"/>
        </w:rPr>
        <w:t xml:space="preserve">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коммуникативным «боям».</w:t>
      </w:r>
    </w:p>
    <w:p w14:paraId="4CC98085" w14:textId="77777777" w:rsidR="0002705E" w:rsidRDefault="0002705E" w:rsidP="00BF6AAB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1883" w14:textId="33C47279" w:rsidR="003E4FE1" w:rsidRPr="005A1F7E" w:rsidRDefault="00BF6AAB" w:rsidP="003E4FE1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Архив</w:t>
      </w:r>
      <w:r w:rsidR="003E4FE1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6FC5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вариантов </w:t>
      </w:r>
      <w:r w:rsidR="00AF7E9B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решений для </w:t>
      </w:r>
      <w:r w:rsidR="003E4FE1"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Типового Регламента</w:t>
      </w:r>
    </w:p>
    <w:p w14:paraId="18D3EB87" w14:textId="7C9C6831" w:rsidR="00BF6AAB" w:rsidRPr="005A1F7E" w:rsidRDefault="003E4FE1" w:rsidP="003E4FE1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проведения Субфедерального кубка по коммуникативным «боям»</w:t>
      </w:r>
    </w:p>
    <w:p w14:paraId="742DB081" w14:textId="77777777" w:rsidR="003E4FE1" w:rsidRDefault="003E4FE1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5E682" w14:textId="48BEF671" w:rsidR="00C1167A" w:rsidRPr="003E4FE1" w:rsidRDefault="003E4FE1" w:rsidP="003E4FE1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Варианты с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хем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Субфедерального кубка по коммуникативным «боям»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801053" w14:textId="510FA87A" w:rsidR="006F099F" w:rsidRDefault="003E4FE1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Соревнования Субфедерального кубка состоят из </w:t>
      </w:r>
      <w:r w:rsidR="00E365D6">
        <w:rPr>
          <w:rFonts w:ascii="Times New Roman" w:hAnsi="Times New Roman" w:cs="Times New Roman"/>
          <w:sz w:val="24"/>
          <w:szCs w:val="24"/>
        </w:rPr>
        <w:t xml:space="preserve">групповых </w:t>
      </w:r>
      <w:r>
        <w:rPr>
          <w:rFonts w:ascii="Times New Roman" w:hAnsi="Times New Roman" w:cs="Times New Roman"/>
          <w:sz w:val="24"/>
          <w:szCs w:val="24"/>
        </w:rPr>
        <w:t>турниров по коммуникативным «боям»</w:t>
      </w:r>
      <w:r w:rsidR="006F09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D8C82" w14:textId="43D615D1" w:rsidR="006F099F" w:rsidRDefault="006F099F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E365D6">
        <w:rPr>
          <w:rFonts w:ascii="Times New Roman" w:hAnsi="Times New Roman" w:cs="Times New Roman"/>
          <w:sz w:val="24"/>
          <w:szCs w:val="24"/>
        </w:rPr>
        <w:t>Групповой т</w:t>
      </w:r>
      <w:r w:rsidRPr="001241CF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1CF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– это серия коммуникативных «боев», проводимая на основании календаря проведения коммуникативных «боев» в группе, состоящей из 2-х, 3-х или 4-х команд.</w:t>
      </w:r>
    </w:p>
    <w:p w14:paraId="1F5B4012" w14:textId="1F24B868" w:rsidR="003E4FE1" w:rsidRDefault="006F099F" w:rsidP="003E4F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Количество </w:t>
      </w:r>
      <w:r w:rsidR="00E365D6">
        <w:rPr>
          <w:rFonts w:ascii="Times New Roman" w:hAnsi="Times New Roman" w:cs="Times New Roman"/>
          <w:sz w:val="24"/>
          <w:szCs w:val="24"/>
        </w:rPr>
        <w:t xml:space="preserve">групповых </w:t>
      </w:r>
      <w:r>
        <w:rPr>
          <w:rFonts w:ascii="Times New Roman" w:hAnsi="Times New Roman" w:cs="Times New Roman"/>
          <w:sz w:val="24"/>
          <w:szCs w:val="24"/>
        </w:rPr>
        <w:t>турниров Субфедерального кубка определяется</w:t>
      </w:r>
      <w:r w:rsidR="003E4FE1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команд участниц</w:t>
      </w:r>
      <w:r>
        <w:rPr>
          <w:rFonts w:ascii="Times New Roman" w:hAnsi="Times New Roman" w:cs="Times New Roman"/>
          <w:sz w:val="24"/>
          <w:szCs w:val="24"/>
        </w:rPr>
        <w:t xml:space="preserve"> Кубка.</w:t>
      </w:r>
      <w:r w:rsidR="003E4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01836" w14:textId="0D580DB4" w:rsidR="00D93ED6" w:rsidRDefault="003E4FE1" w:rsidP="00D93ED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FC5">
        <w:rPr>
          <w:rFonts w:ascii="Times New Roman" w:hAnsi="Times New Roman" w:cs="Times New Roman"/>
          <w:sz w:val="24"/>
          <w:szCs w:val="24"/>
        </w:rPr>
        <w:t>1.</w:t>
      </w:r>
      <w:r w:rsidR="006F09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FC5">
        <w:rPr>
          <w:rFonts w:ascii="Times New Roman" w:hAnsi="Times New Roman" w:cs="Times New Roman"/>
          <w:sz w:val="24"/>
          <w:szCs w:val="24"/>
        </w:rPr>
        <w:t xml:space="preserve">Если в Субфедеральном кубке: </w:t>
      </w:r>
    </w:p>
    <w:p w14:paraId="67D68FDA" w14:textId="13CD216E" w:rsidR="00D93ED6" w:rsidRDefault="00A46FC5" w:rsidP="009864D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4 до 9 команд,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 xml:space="preserve">е, в каждом из которых могут формироваться турниры (группы) из 2-х или 3-х команд; </w:t>
      </w:r>
    </w:p>
    <w:p w14:paraId="0044191F" w14:textId="7BBCC48C" w:rsidR="00D93ED6" w:rsidRDefault="00A46FC5" w:rsidP="00D93ED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10 до 27 команд,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>е, в каждом из которых могут формироваться турниры (группы) из 2-х или 3-х команд</w:t>
      </w:r>
      <w:r w:rsidR="006F099F">
        <w:rPr>
          <w:rFonts w:ascii="Times New Roman" w:hAnsi="Times New Roman" w:cs="Times New Roman"/>
          <w:sz w:val="24"/>
          <w:szCs w:val="24"/>
        </w:rPr>
        <w:t>;</w:t>
      </w:r>
    </w:p>
    <w:p w14:paraId="06E5FCF4" w14:textId="0FBA5DCF" w:rsidR="006F099F" w:rsidRDefault="006F099F" w:rsidP="006F09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28 до 36 команд,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>е, в каждом из которых могут формироваться турниры (группы) из 3-х или 4-х команд</w:t>
      </w:r>
      <w:r w:rsidR="00C47A47">
        <w:rPr>
          <w:rFonts w:ascii="Times New Roman" w:hAnsi="Times New Roman" w:cs="Times New Roman"/>
          <w:sz w:val="24"/>
          <w:szCs w:val="24"/>
        </w:rPr>
        <w:t>. Четвертьфиналы, полуфиналы и финал проводятся по схеме для 27 команд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94B922" w14:textId="475F2B34" w:rsidR="0088277F" w:rsidRDefault="006F099F" w:rsidP="006F09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64D7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 xml:space="preserve">от 37 команд до бесконечности, то организаторы проводят </w:t>
      </w:r>
      <w:r w:rsidR="00FA1C37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отборочн</w:t>
      </w:r>
      <w:r w:rsidR="00FA1C3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37">
        <w:rPr>
          <w:rFonts w:ascii="Times New Roman" w:hAnsi="Times New Roman" w:cs="Times New Roman"/>
          <w:sz w:val="24"/>
          <w:szCs w:val="24"/>
        </w:rPr>
        <w:t xml:space="preserve">турнире,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FA1C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FA1C37">
        <w:rPr>
          <w:rFonts w:ascii="Times New Roman" w:hAnsi="Times New Roman" w:cs="Times New Roman"/>
          <w:sz w:val="24"/>
          <w:szCs w:val="24"/>
        </w:rPr>
        <w:t>е,</w:t>
      </w:r>
      <w:r w:rsidR="00FA1C37" w:rsidRPr="00FA1C37">
        <w:rPr>
          <w:rFonts w:ascii="Times New Roman" w:hAnsi="Times New Roman" w:cs="Times New Roman"/>
          <w:sz w:val="24"/>
          <w:szCs w:val="24"/>
        </w:rPr>
        <w:t xml:space="preserve"> </w:t>
      </w:r>
      <w:r w:rsidR="00FA1C37">
        <w:rPr>
          <w:rFonts w:ascii="Times New Roman" w:hAnsi="Times New Roman" w:cs="Times New Roman"/>
          <w:sz w:val="24"/>
          <w:szCs w:val="24"/>
        </w:rPr>
        <w:t>в каждом из которых могут формироваться турниры (группы) из 2-х или 3-х команд. Отборочный турнир проводится по отдельно</w:t>
      </w:r>
      <w:r w:rsidR="0088277F">
        <w:rPr>
          <w:rFonts w:ascii="Times New Roman" w:hAnsi="Times New Roman" w:cs="Times New Roman"/>
          <w:sz w:val="24"/>
          <w:szCs w:val="24"/>
        </w:rPr>
        <w:t xml:space="preserve">му Регламенту (смотрите </w:t>
      </w:r>
      <w:r w:rsidR="0088277F" w:rsidRP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1.7. раздела 1</w:t>
      </w:r>
      <w:r w:rsidR="0088277F">
        <w:rPr>
          <w:rFonts w:ascii="Times New Roman" w:hAnsi="Times New Roman" w:cs="Times New Roman"/>
          <w:sz w:val="24"/>
          <w:szCs w:val="24"/>
        </w:rPr>
        <w:t xml:space="preserve"> </w:t>
      </w:r>
      <w:r w:rsid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88277F"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схемы проведения Субфедерального кубка по коммуникативным «боям</w:t>
      </w:r>
      <w:r w:rsid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 w:rsidR="0088277F">
        <w:rPr>
          <w:rFonts w:ascii="Times New Roman" w:hAnsi="Times New Roman" w:cs="Times New Roman"/>
          <w:sz w:val="24"/>
          <w:szCs w:val="24"/>
        </w:rPr>
        <w:t xml:space="preserve"> </w:t>
      </w:r>
      <w:r w:rsidR="0088277F" w:rsidRPr="005D0459">
        <w:rPr>
          <w:rFonts w:ascii="Times New Roman" w:hAnsi="Times New Roman" w:cs="Times New Roman"/>
          <w:sz w:val="24"/>
          <w:szCs w:val="24"/>
        </w:rPr>
        <w:t>архива вариантов решений для Типового Регламента проведения Субфедерального кубка по коммуникативным «боям»,</w:t>
      </w:r>
      <w:r w:rsidR="0088277F"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настоящего Типового Регламента)</w:t>
      </w:r>
      <w:r w:rsidR="00FA1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BA2C" w14:textId="31846147" w:rsidR="006F099F" w:rsidRDefault="00FA1C37" w:rsidP="006F09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Четвертьфиналы, полуфиналы и финал проводятся по схеме для 27 команд.</w:t>
      </w:r>
    </w:p>
    <w:p w14:paraId="73CFC1F3" w14:textId="47E6AAE6" w:rsidR="00D93ED6" w:rsidRPr="00526B86" w:rsidRDefault="00526B86" w:rsidP="00526B8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3ED6" w:rsidRPr="00526B86">
        <w:rPr>
          <w:rFonts w:ascii="Times New Roman" w:hAnsi="Times New Roman" w:cs="Times New Roman"/>
          <w:bCs/>
          <w:sz w:val="24"/>
          <w:szCs w:val="24"/>
        </w:rPr>
        <w:t>Варианты проведения Субфедеральн</w:t>
      </w:r>
      <w:r w:rsidR="00703DF4" w:rsidRPr="00526B86">
        <w:rPr>
          <w:rFonts w:ascii="Times New Roman" w:hAnsi="Times New Roman" w:cs="Times New Roman"/>
          <w:bCs/>
          <w:sz w:val="24"/>
          <w:szCs w:val="24"/>
        </w:rPr>
        <w:t>ого</w:t>
      </w:r>
      <w:r w:rsidR="00D93ED6" w:rsidRPr="00526B86">
        <w:rPr>
          <w:rFonts w:ascii="Times New Roman" w:hAnsi="Times New Roman" w:cs="Times New Roman"/>
          <w:bCs/>
          <w:sz w:val="24"/>
          <w:szCs w:val="24"/>
        </w:rPr>
        <w:t xml:space="preserve"> кубк</w:t>
      </w:r>
      <w:r w:rsidR="00703DF4" w:rsidRPr="00526B86">
        <w:rPr>
          <w:rFonts w:ascii="Times New Roman" w:hAnsi="Times New Roman" w:cs="Times New Roman"/>
          <w:bCs/>
          <w:sz w:val="24"/>
          <w:szCs w:val="24"/>
        </w:rPr>
        <w:t>а</w:t>
      </w:r>
      <w:r w:rsidR="00D93ED6" w:rsidRPr="00526B86">
        <w:rPr>
          <w:rFonts w:ascii="Times New Roman" w:hAnsi="Times New Roman" w:cs="Times New Roman"/>
          <w:bCs/>
          <w:sz w:val="24"/>
          <w:szCs w:val="24"/>
        </w:rPr>
        <w:t xml:space="preserve"> при наличии от 4-х до 27-ми команд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7A6A9" w14:textId="77777777" w:rsidR="00D93ED6" w:rsidRDefault="00D93ED6" w:rsidP="0096760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A34A55F" w14:textId="77777777" w:rsidR="00A04E95" w:rsidRDefault="00FC0414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ED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04E9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кубка.</w:t>
      </w:r>
    </w:p>
    <w:p w14:paraId="296A0FE3" w14:textId="12FD54A8" w:rsidR="00967602" w:rsidRPr="00D76680" w:rsidRDefault="00FC0414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167A">
        <w:rPr>
          <w:rFonts w:ascii="Times New Roman" w:hAnsi="Times New Roman" w:cs="Times New Roman"/>
          <w:sz w:val="24"/>
          <w:szCs w:val="24"/>
        </w:rPr>
        <w:t>хема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4-х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5A737A" w:rsidRPr="005A737A" w14:paraId="3552EFC9" w14:textId="77777777" w:rsidTr="002442D5">
        <w:tc>
          <w:tcPr>
            <w:tcW w:w="1696" w:type="dxa"/>
            <w:vAlign w:val="center"/>
          </w:tcPr>
          <w:p w14:paraId="13CF5D4A" w14:textId="77777777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7BA049B" w14:textId="40B250B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B3AAAB4" w14:textId="64B36AAB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64F849F" w14:textId="7307BF16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2EEE74D" w14:textId="48A40071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39FD18E" w14:textId="022C62D2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BD7D0B3" w14:textId="7C88EF1A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5370FED" w14:textId="216E6EFF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4A502E2" w14:textId="22129781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C6ABAAF" w14:textId="696C4E33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B00D9E8" w14:textId="5BF75BA5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889F46" w14:textId="6AB4A23F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5A737A" w:rsidRPr="005A737A" w14:paraId="4EA4A0AA" w14:textId="77777777" w:rsidTr="002442D5">
        <w:tc>
          <w:tcPr>
            <w:tcW w:w="1696" w:type="dxa"/>
          </w:tcPr>
          <w:p w14:paraId="49C5C411" w14:textId="77714C6D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01DCE95" w14:textId="77777777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2FF960B" w14:textId="1F71411A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22C03FA" w14:textId="01D5A500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181CF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DC2EE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2C1167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30A95174" w14:textId="77777777" w:rsidTr="002442D5">
        <w:tc>
          <w:tcPr>
            <w:tcW w:w="1696" w:type="dxa"/>
          </w:tcPr>
          <w:p w14:paraId="1CB48A87" w14:textId="411C130C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85CD28E" w14:textId="6FC8DF99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5331EAE" w14:textId="4C06717E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52CD78C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55E3A3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0AAC86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94F05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04ACF429" w14:textId="77777777" w:rsidTr="002442D5">
        <w:tc>
          <w:tcPr>
            <w:tcW w:w="1696" w:type="dxa"/>
          </w:tcPr>
          <w:p w14:paraId="6AA6926D" w14:textId="5A3EA9A2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C27B4A8" w14:textId="77777777" w:rsid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34C3DC9" w14:textId="1A4A9210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EEB07DB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995378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406A0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EEE68" w14:textId="77777777" w:rsidR="005A737A" w:rsidRPr="005A737A" w:rsidRDefault="005A737A" w:rsidP="005A73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3AF245" w14:textId="126CF837" w:rsidR="00967602" w:rsidRDefault="00967602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C1A58" w14:textId="77777777" w:rsidR="00703DF4" w:rsidRDefault="005A737A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D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04E9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A242A" w14:textId="0A46ABDE" w:rsidR="005A737A" w:rsidRPr="00D76680" w:rsidRDefault="005A737A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Субфедерального кубка при наличии 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5A737A" w:rsidRPr="005A737A" w14:paraId="172188F3" w14:textId="77777777" w:rsidTr="002442D5">
        <w:tc>
          <w:tcPr>
            <w:tcW w:w="1696" w:type="dxa"/>
            <w:vAlign w:val="center"/>
          </w:tcPr>
          <w:p w14:paraId="48DA3F17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7B33B68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1FAEDC2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27FF164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15C2881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78A7F8F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74C5F3F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7EEB380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B691781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9B7A02E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488E944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69A666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5A737A" w:rsidRPr="005A737A" w14:paraId="4939A75C" w14:textId="77777777" w:rsidTr="002442D5">
        <w:tc>
          <w:tcPr>
            <w:tcW w:w="1696" w:type="dxa"/>
          </w:tcPr>
          <w:p w14:paraId="7C8F8959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9950894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576E94F" w14:textId="1291322B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DE169D8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65DC2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7B099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E9E3E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39BDA4AC" w14:textId="77777777" w:rsidTr="002442D5">
        <w:tc>
          <w:tcPr>
            <w:tcW w:w="1696" w:type="dxa"/>
          </w:tcPr>
          <w:p w14:paraId="43D65168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FFDEC95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B69D5E4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463F436D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A7DE6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C971B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DA347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37A" w:rsidRPr="005A737A" w14:paraId="73C8DB71" w14:textId="77777777" w:rsidTr="002442D5">
        <w:tc>
          <w:tcPr>
            <w:tcW w:w="1696" w:type="dxa"/>
          </w:tcPr>
          <w:p w14:paraId="3B633812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86ADF5B" w14:textId="77777777" w:rsid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7079793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94EC35C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97BE9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036B2A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31C12" w14:textId="77777777" w:rsidR="005A737A" w:rsidRPr="005A737A" w:rsidRDefault="005A737A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7B23D4" w14:textId="1C528453" w:rsidR="00967602" w:rsidRDefault="00967602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34B08" w14:textId="77777777" w:rsidR="00703DF4" w:rsidRDefault="00F76C07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86A2F" w14:textId="6934DDF1" w:rsidR="00F76C07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76C0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F76C07" w:rsidRPr="005A737A" w14:paraId="28E9EB95" w14:textId="77777777" w:rsidTr="002442D5">
        <w:tc>
          <w:tcPr>
            <w:tcW w:w="1696" w:type="dxa"/>
            <w:vAlign w:val="center"/>
          </w:tcPr>
          <w:p w14:paraId="1F0E7AC6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988AE6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B97B9A0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6B913E7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53D6A85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02C55D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3FE61E07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A1AD53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272DC65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B7E1616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F222C85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D12E50D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F76C07" w:rsidRPr="005A737A" w14:paraId="33AA204A" w14:textId="77777777" w:rsidTr="002442D5">
        <w:tc>
          <w:tcPr>
            <w:tcW w:w="1696" w:type="dxa"/>
          </w:tcPr>
          <w:p w14:paraId="30FF6E06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22CAD2D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6FC7EC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F9758B3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2B9C6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A663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50C6A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44F7531E" w14:textId="77777777" w:rsidTr="002442D5">
        <w:tc>
          <w:tcPr>
            <w:tcW w:w="1696" w:type="dxa"/>
          </w:tcPr>
          <w:p w14:paraId="20A5924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AEA382B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67972D5" w14:textId="60472B5B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C372B7A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8B8F7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C494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53D8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1159AB87" w14:textId="77777777" w:rsidTr="002442D5">
        <w:tc>
          <w:tcPr>
            <w:tcW w:w="1696" w:type="dxa"/>
          </w:tcPr>
          <w:p w14:paraId="5F3C7A44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E2B70C6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3922F4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A2B837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0390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9EEC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B466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4AB195A" w14:textId="77777777" w:rsidR="00F76C07" w:rsidRDefault="00F76C07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F9931" w14:textId="77777777" w:rsidR="00703DF4" w:rsidRDefault="00F76C07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9991B" w14:textId="317B1B35" w:rsidR="00F76C07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76C0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F76C07" w:rsidRPr="005A737A" w14:paraId="5FD4764F" w14:textId="77777777" w:rsidTr="002442D5">
        <w:tc>
          <w:tcPr>
            <w:tcW w:w="1696" w:type="dxa"/>
            <w:vAlign w:val="center"/>
          </w:tcPr>
          <w:p w14:paraId="47C39C97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65B2965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24FC7AE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9AC3CB2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FA15460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B2ECD4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D86E86D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B8F7557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99558FB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1836ED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A414B1C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5EB52CD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F76C07" w:rsidRPr="005A737A" w14:paraId="5896268A" w14:textId="77777777" w:rsidTr="002442D5">
        <w:tc>
          <w:tcPr>
            <w:tcW w:w="1696" w:type="dxa"/>
          </w:tcPr>
          <w:p w14:paraId="74CBAE01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4DF5F7D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85F1374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1C14E00" w14:textId="77777777" w:rsidR="00347FF3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27A2934" w14:textId="35335C4C" w:rsidR="00F76C07" w:rsidRPr="005A737A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38B5E2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6A7E0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31A55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3736709A" w14:textId="77777777" w:rsidTr="002442D5">
        <w:tc>
          <w:tcPr>
            <w:tcW w:w="1696" w:type="dxa"/>
          </w:tcPr>
          <w:p w14:paraId="1351591F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2D4BDB3" w14:textId="77777777" w:rsidR="00F76C07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67E41CA" w14:textId="43DC1ED4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7F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701" w:type="dxa"/>
          </w:tcPr>
          <w:p w14:paraId="54AE99FB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6037B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06299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3440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C07" w:rsidRPr="005A737A" w14:paraId="04F5AFCA" w14:textId="77777777" w:rsidTr="002442D5">
        <w:tc>
          <w:tcPr>
            <w:tcW w:w="1696" w:type="dxa"/>
          </w:tcPr>
          <w:p w14:paraId="3E8AA1AE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D614ACB" w14:textId="77777777" w:rsidR="00347FF3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36C5701" w14:textId="387EFCA7" w:rsidR="00F76C07" w:rsidRPr="005A737A" w:rsidRDefault="00347FF3" w:rsidP="00347F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E52A311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46BDFC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F33B4D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6A8C8" w14:textId="77777777" w:rsidR="00F76C07" w:rsidRPr="005A737A" w:rsidRDefault="00F76C07" w:rsidP="00F76C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86F467" w14:textId="25572A23" w:rsidR="00967602" w:rsidRDefault="00967602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4FF82" w14:textId="77777777" w:rsidR="00703DF4" w:rsidRDefault="00347FF3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C4FC0" w14:textId="042DA73A" w:rsidR="00347FF3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7FF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347FF3" w:rsidRPr="005A737A" w14:paraId="0E6E04F7" w14:textId="77777777" w:rsidTr="002442D5">
        <w:tc>
          <w:tcPr>
            <w:tcW w:w="1696" w:type="dxa"/>
            <w:vAlign w:val="center"/>
          </w:tcPr>
          <w:p w14:paraId="798C4F70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6D081F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168106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260A80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11B277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9C654CE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8B0226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823A36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A40F63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93319F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878CF9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DC15F3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47FF3" w:rsidRPr="005A737A" w14:paraId="47652665" w14:textId="77777777" w:rsidTr="002442D5">
        <w:tc>
          <w:tcPr>
            <w:tcW w:w="1696" w:type="dxa"/>
          </w:tcPr>
          <w:p w14:paraId="2DC13E9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98BE06E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62DBC2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398A028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144CC89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76791D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2B86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7A06D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4CEF1CDB" w14:textId="77777777" w:rsidTr="002442D5">
        <w:tc>
          <w:tcPr>
            <w:tcW w:w="1696" w:type="dxa"/>
          </w:tcPr>
          <w:p w14:paraId="0E7EC4B0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04C5F2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CEBB62E" w14:textId="6B195320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9B90070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2C119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6B20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8772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07D12885" w14:textId="77777777" w:rsidTr="002442D5">
        <w:tc>
          <w:tcPr>
            <w:tcW w:w="1696" w:type="dxa"/>
          </w:tcPr>
          <w:p w14:paraId="0C32DEA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695092F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E8E195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C6F844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31CDD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2803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EE2A1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BF83FA8" w14:textId="2CE5CCCB" w:rsidR="00F76C07" w:rsidRDefault="00F76C07" w:rsidP="008F738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056C5" w14:textId="77777777" w:rsidR="00703DF4" w:rsidRDefault="00347FF3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A4094" w14:textId="497FE5D1" w:rsidR="00347FF3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7FF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9-и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347FF3" w:rsidRPr="005A737A" w14:paraId="3D92122F" w14:textId="77777777" w:rsidTr="002442D5">
        <w:tc>
          <w:tcPr>
            <w:tcW w:w="1696" w:type="dxa"/>
            <w:vAlign w:val="center"/>
          </w:tcPr>
          <w:p w14:paraId="0A2C0B7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6BF9ED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03D1CC0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384B1F7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4AC1DC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9FE6AD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0550833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9288DC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3D3F1DE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4F2C50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07DDFFC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80687BC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47FF3" w:rsidRPr="005A737A" w14:paraId="5063A96C" w14:textId="77777777" w:rsidTr="002442D5">
        <w:tc>
          <w:tcPr>
            <w:tcW w:w="1696" w:type="dxa"/>
          </w:tcPr>
          <w:p w14:paraId="27D07B9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421A2D4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9704C20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4252871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08D2F19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354A6D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D73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9CA49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2E3F40C7" w14:textId="77777777" w:rsidTr="002442D5">
        <w:tc>
          <w:tcPr>
            <w:tcW w:w="1696" w:type="dxa"/>
          </w:tcPr>
          <w:p w14:paraId="1A67694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C3EA8DB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AE087C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2C62CFE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8F99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C16A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0E0E1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3E4B5C0A" w14:textId="77777777" w:rsidTr="002442D5">
        <w:tc>
          <w:tcPr>
            <w:tcW w:w="1696" w:type="dxa"/>
          </w:tcPr>
          <w:p w14:paraId="4BA4E38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FB914E6" w14:textId="0AA7F64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Полуфинал </w:t>
            </w:r>
            <w:r w:rsidR="009B3DF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  <w:p w14:paraId="4A637C24" w14:textId="20F0AF16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59E60F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A050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F7A3E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165CF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C16BB0E" w14:textId="77777777" w:rsidR="00347FF3" w:rsidRDefault="00347FF3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B9354" w14:textId="77777777" w:rsidR="00703DF4" w:rsidRDefault="00347FF3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9B6CD" w14:textId="269FA78D" w:rsidR="00347FF3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7FF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10-и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347FF3" w:rsidRPr="005A737A" w14:paraId="1751E35C" w14:textId="77777777" w:rsidTr="002442D5">
        <w:tc>
          <w:tcPr>
            <w:tcW w:w="1696" w:type="dxa"/>
            <w:vAlign w:val="center"/>
          </w:tcPr>
          <w:p w14:paraId="4FD6DE18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1130FDF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354869F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CBD6CD5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3A052256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20319ED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C068D62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26AE536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9E7FECA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42671BC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1E617EE" w14:textId="77777777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30EF1C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47FF3" w:rsidRPr="005A737A" w14:paraId="56502C3B" w14:textId="77777777" w:rsidTr="002442D5">
        <w:tc>
          <w:tcPr>
            <w:tcW w:w="1696" w:type="dxa"/>
          </w:tcPr>
          <w:p w14:paraId="3B8C0043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4F2DAE4" w14:textId="0EDA91AD" w:rsidR="00347FF3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3C41A6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C5C5993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222C76E" w14:textId="11B08FF8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2D710AB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B49A85F" w14:textId="4FA75499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3CCFD1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5EDCA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1EAF989F" w14:textId="77777777" w:rsidTr="002442D5">
        <w:tc>
          <w:tcPr>
            <w:tcW w:w="1696" w:type="dxa"/>
          </w:tcPr>
          <w:p w14:paraId="5CBDC912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7D7981E" w14:textId="49919C9C" w:rsidR="00347FF3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</w:t>
            </w:r>
            <w:r w:rsidR="00347F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</w:p>
          <w:p w14:paraId="24F3BC46" w14:textId="6549FD54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B3D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701" w:type="dxa"/>
          </w:tcPr>
          <w:p w14:paraId="332A9C13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58A8932" w14:textId="5343CB90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471F633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EBE0CBF" w14:textId="1A2E1AA9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BFBBD18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24D64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7FF3" w:rsidRPr="005A737A" w14:paraId="042DD9A7" w14:textId="77777777" w:rsidTr="002442D5">
        <w:tc>
          <w:tcPr>
            <w:tcW w:w="1696" w:type="dxa"/>
          </w:tcPr>
          <w:p w14:paraId="517ED471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CE2CBD4" w14:textId="33E53CDA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B2492D" w14:textId="3873A21F" w:rsidR="00347FF3" w:rsidRPr="005A737A" w:rsidRDefault="00347FF3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AC339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9AE0FED" w14:textId="45A0079F" w:rsidR="00347FF3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5A5C2FF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6B0EB" w14:textId="77777777" w:rsidR="00347FF3" w:rsidRPr="005A737A" w:rsidRDefault="00347FF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E038A92" w14:textId="77777777" w:rsidR="00347FF3" w:rsidRDefault="00347FF3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F1498E" w14:textId="77777777" w:rsidR="00703DF4" w:rsidRDefault="009B3DF2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00C5" w14:textId="103798E5" w:rsidR="009B3DF2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B3DF2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11-и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9B3DF2" w:rsidRPr="005A737A" w14:paraId="71C6B520" w14:textId="77777777" w:rsidTr="002442D5">
        <w:tc>
          <w:tcPr>
            <w:tcW w:w="1696" w:type="dxa"/>
            <w:vAlign w:val="center"/>
          </w:tcPr>
          <w:p w14:paraId="640338BE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AA4AD2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A94CDF3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9ADB001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745F03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11CCC90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8E089B5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90F8C9E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4925526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CD9852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FD5BD5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CCEDAD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B3DF2" w:rsidRPr="005A737A" w14:paraId="7685EE92" w14:textId="77777777" w:rsidTr="002442D5">
        <w:tc>
          <w:tcPr>
            <w:tcW w:w="1696" w:type="dxa"/>
          </w:tcPr>
          <w:p w14:paraId="6F1F7E10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6342C51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A94E6A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EE1742F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A58E261" w14:textId="7F707B10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2EC8285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2F06793" w14:textId="4657D6EC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BC2420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CC9C8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68B251F5" w14:textId="77777777" w:rsidTr="002442D5">
        <w:tc>
          <w:tcPr>
            <w:tcW w:w="1696" w:type="dxa"/>
          </w:tcPr>
          <w:p w14:paraId="0B1E4CFB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турнир</w:t>
            </w:r>
          </w:p>
        </w:tc>
        <w:tc>
          <w:tcPr>
            <w:tcW w:w="1843" w:type="dxa"/>
          </w:tcPr>
          <w:p w14:paraId="247BE911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0A8E746" w14:textId="63E299E0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141412A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A78D92B" w14:textId="197B7A19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7147CE8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93021F5" w14:textId="38088987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6939DF4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1F6D5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6BBCE6C8" w14:textId="77777777" w:rsidTr="002442D5">
        <w:tc>
          <w:tcPr>
            <w:tcW w:w="1696" w:type="dxa"/>
          </w:tcPr>
          <w:p w14:paraId="1BFF1C6B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ED316DB" w14:textId="677C193F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AB298" w14:textId="5FEC2FA4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CA223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EA237CD" w14:textId="11B4E61E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043915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C40B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EE6930" w14:textId="2E5504AB" w:rsidR="009B3DF2" w:rsidRDefault="009B3DF2" w:rsidP="009B3DF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D86C2" w14:textId="77777777" w:rsidR="00703DF4" w:rsidRDefault="009B3DF2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8BE9D" w14:textId="63760FEB" w:rsidR="009B3DF2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B3DF2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12-и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9B3DF2" w:rsidRPr="005A737A" w14:paraId="07CDBD0B" w14:textId="77777777" w:rsidTr="002442D5">
        <w:tc>
          <w:tcPr>
            <w:tcW w:w="1696" w:type="dxa"/>
            <w:vAlign w:val="center"/>
          </w:tcPr>
          <w:p w14:paraId="3255732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32FDBD7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E1188D2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1BA9F3A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F7B6417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BBB8F1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56E0D52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01EF10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73CFE59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9F66563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C9C64A0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6CD29EA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B3DF2" w:rsidRPr="005A737A" w14:paraId="1AF79B26" w14:textId="77777777" w:rsidTr="002442D5">
        <w:tc>
          <w:tcPr>
            <w:tcW w:w="1696" w:type="dxa"/>
          </w:tcPr>
          <w:p w14:paraId="7ADA09F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9BD20B3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79C3019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CA28CE9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A4FF729" w14:textId="43049D56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D1BBEFE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359543F" w14:textId="4C7AC6E7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501CA7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C0AE9E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5A288726" w14:textId="77777777" w:rsidTr="002442D5">
        <w:tc>
          <w:tcPr>
            <w:tcW w:w="1696" w:type="dxa"/>
          </w:tcPr>
          <w:p w14:paraId="2807B9AD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B6AF68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1800988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90A3BF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264080C" w14:textId="38AB33EB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62E2C5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2958CED" w14:textId="3467A8AC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E4C2E6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CD1C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1F0A0212" w14:textId="77777777" w:rsidTr="002442D5">
        <w:tc>
          <w:tcPr>
            <w:tcW w:w="1696" w:type="dxa"/>
          </w:tcPr>
          <w:p w14:paraId="5FD59E0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815989B" w14:textId="4CA6F8C5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A3F7EF" w14:textId="5DB50FDB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3D1B7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96B777F" w14:textId="363145AE" w:rsidR="009B3DF2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AD41DB9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853332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EA0CE58" w14:textId="77777777" w:rsidR="009B3DF2" w:rsidRDefault="009B3DF2" w:rsidP="009B3DF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19AA2" w14:textId="77777777" w:rsidR="00703DF4" w:rsidRDefault="009B3DF2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2D616" w14:textId="33C2847E" w:rsidR="009B3DF2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9B3DF2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13-и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9B3DF2" w:rsidRPr="005A737A" w14:paraId="4172F5BE" w14:textId="77777777" w:rsidTr="00935ACF">
        <w:tc>
          <w:tcPr>
            <w:tcW w:w="1696" w:type="dxa"/>
            <w:vAlign w:val="center"/>
          </w:tcPr>
          <w:p w14:paraId="5FDBCB7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E19FE1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63541A6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42444DD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E7297AB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D315C9B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9BA65D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EE210DF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1AE0916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C9F752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C5EED35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0BEC406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B3DF2" w:rsidRPr="005A737A" w14:paraId="3614684D" w14:textId="77777777" w:rsidTr="00935ACF">
        <w:tc>
          <w:tcPr>
            <w:tcW w:w="1696" w:type="dxa"/>
          </w:tcPr>
          <w:p w14:paraId="724A5283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84C5949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40A1C5D" w14:textId="7AD26ABF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2EEE344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1918C7C" w14:textId="4E7F9221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C10E7EE" w14:textId="77777777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F94460D" w14:textId="042291E1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6502462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09E44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01B2F442" w14:textId="77777777" w:rsidTr="00935ACF">
        <w:tc>
          <w:tcPr>
            <w:tcW w:w="1696" w:type="dxa"/>
          </w:tcPr>
          <w:p w14:paraId="47F2246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F6B090A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8469003" w14:textId="72B8ED70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4D62179F" w14:textId="6A8D5C7A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</w:t>
            </w:r>
            <w:r w:rsidR="00935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</w:p>
          <w:p w14:paraId="1E7779FB" w14:textId="52F2A09C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2028D04" w14:textId="77777777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88F64D4" w14:textId="56E88734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01C0044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431615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DF2" w:rsidRPr="005A737A" w14:paraId="5E728936" w14:textId="77777777" w:rsidTr="00935ACF">
        <w:tc>
          <w:tcPr>
            <w:tcW w:w="1696" w:type="dxa"/>
          </w:tcPr>
          <w:p w14:paraId="4951262C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932478B" w14:textId="77777777" w:rsidR="009B3DF2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8EF7D02" w14:textId="228572E2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1713940B" w14:textId="51220ABB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4B54B" w14:textId="77777777" w:rsidR="009B3DF2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5232437" w14:textId="5C6C01BE" w:rsidR="009B3DF2" w:rsidRPr="005A737A" w:rsidRDefault="009B3DF2" w:rsidP="009B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03130FE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1400A" w14:textId="77777777" w:rsidR="009B3DF2" w:rsidRPr="005A737A" w:rsidRDefault="009B3DF2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3C6E3C0" w14:textId="77777777" w:rsidR="002442D5" w:rsidRDefault="002442D5" w:rsidP="002442D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384ED3" w14:textId="7BC79C42" w:rsidR="00A04E95" w:rsidRDefault="002442D5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50E7E2B9" w14:textId="7F859F2C" w:rsidR="002442D5" w:rsidRPr="00D76680" w:rsidRDefault="00754F41" w:rsidP="00703DF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2442D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14-и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2442D5" w:rsidRPr="005A737A" w14:paraId="710E733C" w14:textId="77777777" w:rsidTr="00993EB3">
        <w:tc>
          <w:tcPr>
            <w:tcW w:w="1696" w:type="dxa"/>
            <w:vAlign w:val="center"/>
          </w:tcPr>
          <w:p w14:paraId="6AF1BFE3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75B668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879BEBB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196FCC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86C26E6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81D1FC5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05896B9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19AD5A0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C025197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000D66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B2D6736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7DD54E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2442D5" w:rsidRPr="005A737A" w14:paraId="14AA9A66" w14:textId="77777777" w:rsidTr="00993EB3">
        <w:tc>
          <w:tcPr>
            <w:tcW w:w="1696" w:type="dxa"/>
          </w:tcPr>
          <w:p w14:paraId="5267BEC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10ECD67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FEAE4F2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15E13EB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12F0FD1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57E788E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FE398D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96AF486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3AE1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0F7E26DF" w14:textId="77777777" w:rsidTr="00993EB3">
        <w:tc>
          <w:tcPr>
            <w:tcW w:w="1696" w:type="dxa"/>
          </w:tcPr>
          <w:p w14:paraId="6FF20036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1FF0A8F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044DC01" w14:textId="0F017540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CB8D3DB" w14:textId="4D46CC4D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993EB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  <w:p w14:paraId="29A4229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8CFF73D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D4CA6B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0A4A63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9E0B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1EE2DF32" w14:textId="77777777" w:rsidTr="00993EB3">
        <w:tc>
          <w:tcPr>
            <w:tcW w:w="1696" w:type="dxa"/>
          </w:tcPr>
          <w:p w14:paraId="75A5F0E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A17E173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130EBA6" w14:textId="5682F4A9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4CCCDDF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6B9848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CBDE1C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B8AED59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064A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06C4B1" w14:textId="77777777" w:rsidR="009B3DF2" w:rsidRDefault="009B3DF2" w:rsidP="009B3DF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96508" w14:textId="77777777" w:rsidR="00A04E95" w:rsidRDefault="002442D5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CD6A9" w14:textId="6E2B39E8" w:rsidR="002442D5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2442D5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2442D5" w:rsidRPr="005A737A" w14:paraId="7553FE84" w14:textId="77777777" w:rsidTr="00993EB3">
        <w:tc>
          <w:tcPr>
            <w:tcW w:w="1696" w:type="dxa"/>
            <w:vAlign w:val="center"/>
          </w:tcPr>
          <w:p w14:paraId="22E3E637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03972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0C9D44F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9E2B62F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97420F6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72148D2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2F376C2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11FBB7B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96830B4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D214D20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1986F09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FE87EC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2442D5" w:rsidRPr="005A737A" w14:paraId="7ED82E5B" w14:textId="77777777" w:rsidTr="00993EB3">
        <w:tc>
          <w:tcPr>
            <w:tcW w:w="1696" w:type="dxa"/>
          </w:tcPr>
          <w:p w14:paraId="3257FB93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45B0659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30F7D4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4457A22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86B61C9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A934A64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F99A728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4AE98A6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23008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34326337" w14:textId="77777777" w:rsidTr="00993EB3">
        <w:tc>
          <w:tcPr>
            <w:tcW w:w="1696" w:type="dxa"/>
          </w:tcPr>
          <w:p w14:paraId="467747C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90A6F4B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05C78B2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68F2673" w14:textId="59392B36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993EB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  <w:p w14:paraId="3CC2BED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61F9592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4B9D19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7AB4A20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47A28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D5" w:rsidRPr="005A737A" w14:paraId="08A9B782" w14:textId="77777777" w:rsidTr="00993EB3">
        <w:tc>
          <w:tcPr>
            <w:tcW w:w="1696" w:type="dxa"/>
          </w:tcPr>
          <w:p w14:paraId="0C1516D7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019FDA0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023B835" w14:textId="29C9A949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93E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155E999E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801C0" w14:textId="77777777" w:rsidR="002442D5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4A7FF8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C038974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D210D" w14:textId="77777777" w:rsidR="002442D5" w:rsidRPr="005A737A" w:rsidRDefault="002442D5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946AC6" w14:textId="45FBD252" w:rsidR="008F7385" w:rsidRDefault="008F7385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82E0C1" w14:textId="77777777" w:rsidR="00A04E95" w:rsidRDefault="00993EB3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3C92" w14:textId="53173617" w:rsidR="00993EB3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</w:t>
      </w:r>
      <w:r w:rsidR="00993EB3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993EB3" w:rsidRPr="005A737A" w14:paraId="6C03023C" w14:textId="77777777" w:rsidTr="00E947BA">
        <w:tc>
          <w:tcPr>
            <w:tcW w:w="1696" w:type="dxa"/>
            <w:vAlign w:val="center"/>
          </w:tcPr>
          <w:p w14:paraId="7300993C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90377B9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514E7D3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E0E479E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4DE5A8D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144D17A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82511A3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122454D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AC95F74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A5FE618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C0AF16C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DC99BF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993EB3" w:rsidRPr="005A737A" w14:paraId="06042D06" w14:textId="77777777" w:rsidTr="00E947BA">
        <w:tc>
          <w:tcPr>
            <w:tcW w:w="1696" w:type="dxa"/>
          </w:tcPr>
          <w:p w14:paraId="4A79AD6F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8FF5C0F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77B7208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5D27ACB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6BD8813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01A21EF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594B048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43B87B6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20485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3EB3" w:rsidRPr="005A737A" w14:paraId="3E020435" w14:textId="77777777" w:rsidTr="00E947BA">
        <w:tc>
          <w:tcPr>
            <w:tcW w:w="1696" w:type="dxa"/>
          </w:tcPr>
          <w:p w14:paraId="693FF653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5D9C25D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E025F6D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C1392D1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5F43AEF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585C8F4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87B024B" w14:textId="30AA410A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E21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5213E64A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768610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3EB3" w:rsidRPr="005A737A" w14:paraId="1AA16F10" w14:textId="77777777" w:rsidTr="00E947BA">
        <w:tc>
          <w:tcPr>
            <w:tcW w:w="1696" w:type="dxa"/>
          </w:tcPr>
          <w:p w14:paraId="6E682A69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D2FF116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40A50C" w14:textId="72CB2455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FF5F92D" w14:textId="087E989D" w:rsidR="00993EB3" w:rsidRDefault="00993EB3" w:rsidP="00993E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  <w:p w14:paraId="02087EDA" w14:textId="207F942C" w:rsidR="00993EB3" w:rsidRPr="005A737A" w:rsidRDefault="00993EB3" w:rsidP="00993E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1AF71B3C" w14:textId="77777777" w:rsidR="00993EB3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4DC7C75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99F4CB3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4E51B6" w14:textId="77777777" w:rsidR="00993EB3" w:rsidRPr="005A737A" w:rsidRDefault="00993EB3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2E7847" w14:textId="77777777" w:rsidR="00993EB3" w:rsidRDefault="00993EB3" w:rsidP="00993EB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24FA54" w14:textId="32A0200C" w:rsidR="00A04E95" w:rsidRDefault="00BD57A6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3EB33D10" w14:textId="39005761" w:rsidR="00BD57A6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BD57A6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BD57A6" w:rsidRPr="005A737A" w14:paraId="111B320F" w14:textId="77777777" w:rsidTr="00E947BA">
        <w:tc>
          <w:tcPr>
            <w:tcW w:w="1696" w:type="dxa"/>
            <w:vAlign w:val="center"/>
          </w:tcPr>
          <w:p w14:paraId="7D3A58B0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2695BE3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EF6E85B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13CE38B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7F22855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00220BF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6CAEE705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CE1AE65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8EC189B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478C9D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8E3837C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B381219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BD57A6" w:rsidRPr="005A737A" w14:paraId="77B85D2E" w14:textId="77777777" w:rsidTr="00E947BA">
        <w:tc>
          <w:tcPr>
            <w:tcW w:w="1696" w:type="dxa"/>
          </w:tcPr>
          <w:p w14:paraId="5B5C2F4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A8EC215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1B8932B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0F2B60F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A3F245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361A447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3E7F1A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42DDCC0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7A5FC2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7A6" w:rsidRPr="005A737A" w14:paraId="4B3136DD" w14:textId="77777777" w:rsidTr="00E947BA">
        <w:tc>
          <w:tcPr>
            <w:tcW w:w="1696" w:type="dxa"/>
          </w:tcPr>
          <w:p w14:paraId="76DBA764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3B1A6EE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15DDF30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9480F66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C83A986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20B620E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9BD8DE6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7F9901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98C8A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7A6" w:rsidRPr="005A737A" w14:paraId="380CD994" w14:textId="77777777" w:rsidTr="00E947BA">
        <w:tc>
          <w:tcPr>
            <w:tcW w:w="1696" w:type="dxa"/>
          </w:tcPr>
          <w:p w14:paraId="3A12A6FC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89CDE32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5051D66" w14:textId="5E6FBB3E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2045A800" w14:textId="63EFC153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  <w:p w14:paraId="2B4AC897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6EFE125C" w14:textId="77777777" w:rsidR="00BD57A6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413348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FD30878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F8ACE0" w14:textId="77777777" w:rsidR="00BD57A6" w:rsidRPr="005A737A" w:rsidRDefault="00BD57A6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358C16" w14:textId="77777777" w:rsidR="00BD57A6" w:rsidRDefault="00BD57A6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5BCE27" w14:textId="43FA27ED" w:rsidR="00A04E95" w:rsidRDefault="003321CC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599374B3" w14:textId="39BFC0FF" w:rsidR="003321CC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321CC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3321CC" w:rsidRPr="005A737A" w14:paraId="778F5CEB" w14:textId="77777777" w:rsidTr="00E947BA">
        <w:tc>
          <w:tcPr>
            <w:tcW w:w="1696" w:type="dxa"/>
            <w:vAlign w:val="center"/>
          </w:tcPr>
          <w:p w14:paraId="08F0E88C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D15FD7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FA926A0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73BC00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A41FE8B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0CEF0F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DFEFEBD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A7F4552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F931828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912874E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6DD8DD5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C96FDB1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3321CC" w:rsidRPr="005A737A" w14:paraId="79F1B5B5" w14:textId="77777777" w:rsidTr="00E947BA">
        <w:tc>
          <w:tcPr>
            <w:tcW w:w="1696" w:type="dxa"/>
          </w:tcPr>
          <w:p w14:paraId="51EC99AF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CD0A137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AC5C898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0AD54BF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499020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CEF6378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6C7AA6A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4E18AB6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9338AB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1CC" w:rsidRPr="005A737A" w14:paraId="36BC3FBD" w14:textId="77777777" w:rsidTr="00E947BA">
        <w:tc>
          <w:tcPr>
            <w:tcW w:w="1696" w:type="dxa"/>
          </w:tcPr>
          <w:p w14:paraId="48D4ECCB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B8D1452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E5148D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F63F24F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53C638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0E8468E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9E7AB3A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7A08A70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BD7A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1CC" w:rsidRPr="005A737A" w14:paraId="72C68673" w14:textId="77777777" w:rsidTr="00E947BA">
        <w:tc>
          <w:tcPr>
            <w:tcW w:w="1696" w:type="dxa"/>
          </w:tcPr>
          <w:p w14:paraId="6EE5FFFD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89A6DF2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7789915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8958EFF" w14:textId="307D3BB3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C9BBAB4" w14:textId="2BCBDB48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D568512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B3C032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85162CE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4853DF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20CE1B" w14:textId="77777777" w:rsidR="003321CC" w:rsidRDefault="003321CC" w:rsidP="003321CC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D16EC9" w14:textId="03341723" w:rsidR="00A04E95" w:rsidRDefault="003321CC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10859294" w14:textId="4F73C174" w:rsidR="003321CC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321CC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19-и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13C9DB1C" w14:textId="77777777" w:rsidTr="00E947BA">
        <w:tc>
          <w:tcPr>
            <w:tcW w:w="1696" w:type="dxa"/>
            <w:vAlign w:val="center"/>
          </w:tcPr>
          <w:p w14:paraId="6F5502C4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B58129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CCDE838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252A37B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7567855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B5315C4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D76E594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55255C0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2B091AC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AD1550A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BB84D81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88224C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468ECBE6" w14:textId="77777777" w:rsidTr="00E947BA">
        <w:tc>
          <w:tcPr>
            <w:tcW w:w="1696" w:type="dxa"/>
          </w:tcPr>
          <w:p w14:paraId="41E77B77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8786A35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E8F5542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BC6B54C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125E2E0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0F77BF3" w14:textId="77777777" w:rsidR="00C85BD6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B190467" w14:textId="615B0C37" w:rsidR="003321CC" w:rsidRPr="005A737A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DC1705E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9CAC13A" w14:textId="21007608" w:rsidR="003321CC" w:rsidRPr="005A737A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2E135FD" w14:textId="77777777" w:rsidR="00C85BD6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263B7CC" w14:textId="446C299F" w:rsidR="003321CC" w:rsidRPr="005A737A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411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</w:tr>
      <w:tr w:rsidR="00E947BA" w:rsidRPr="005A737A" w14:paraId="139BF0F6" w14:textId="77777777" w:rsidTr="00E947BA">
        <w:tc>
          <w:tcPr>
            <w:tcW w:w="1696" w:type="dxa"/>
          </w:tcPr>
          <w:p w14:paraId="6F3118A3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98B0D24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683F584" w14:textId="6E2C80DB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730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3F6EC82F" w14:textId="77777777" w:rsidR="003321CC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8027709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F94E94B" w14:textId="4A6E93F0" w:rsidR="00C85BD6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  <w:p w14:paraId="7E232A86" w14:textId="1EC6D543" w:rsidR="003321CC" w:rsidRPr="005A737A" w:rsidRDefault="00C85BD6" w:rsidP="00C85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2B2530B" w14:textId="77777777" w:rsidR="003321CC" w:rsidRDefault="003321CC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62350F7" w14:textId="7BE62657" w:rsidR="003321CC" w:rsidRPr="005A737A" w:rsidRDefault="00541139" w:rsidP="003321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="00332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33E5D7FE" w14:textId="77777777" w:rsidR="003321CC" w:rsidRPr="005A737A" w:rsidRDefault="003321CC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0ED7041B" w14:textId="77777777" w:rsidTr="00E947BA">
        <w:tc>
          <w:tcPr>
            <w:tcW w:w="1696" w:type="dxa"/>
          </w:tcPr>
          <w:p w14:paraId="6077BDFE" w14:textId="77777777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CC0B50D" w14:textId="77777777" w:rsidR="00541139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7EEB6A0" w14:textId="7AEC7A6D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730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5BD28EE4" w14:textId="52D92F46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A427AC" w14:textId="36E04007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FA64C" w14:textId="70B77BDB" w:rsidR="00541139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1E92D36B" w14:textId="5DE3E47F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1C572F0" w14:textId="77777777" w:rsidR="00541139" w:rsidRPr="005A737A" w:rsidRDefault="00541139" w:rsidP="0054113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C4DD4D" w14:textId="77777777" w:rsidR="003321CC" w:rsidRDefault="003321CC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F3A7A8" w14:textId="77777777" w:rsidR="00A04E95" w:rsidRDefault="00F730C7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28D5" w14:textId="7E06CD01" w:rsidR="00F730C7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730C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20-и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58E4E8AC" w14:textId="77777777" w:rsidTr="00E947BA">
        <w:tc>
          <w:tcPr>
            <w:tcW w:w="1696" w:type="dxa"/>
            <w:vAlign w:val="center"/>
          </w:tcPr>
          <w:p w14:paraId="0C964B0C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CC9D2C3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5A78703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6F367D0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2E27BB8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5B0FD8F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1FC4E3C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752343A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7AA8C83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4DD1F3C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20409A1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FF22E3F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0B7FC48E" w14:textId="77777777" w:rsidTr="00E947BA">
        <w:tc>
          <w:tcPr>
            <w:tcW w:w="1696" w:type="dxa"/>
          </w:tcPr>
          <w:p w14:paraId="60BEFAC1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9A6AA03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9D4FE26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B26AF19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618543C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6448E8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84DAE38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7216E30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88D0B18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5EF6185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B7D284B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11093F2D" w14:textId="77777777" w:rsidTr="00E947BA">
        <w:tc>
          <w:tcPr>
            <w:tcW w:w="1696" w:type="dxa"/>
          </w:tcPr>
          <w:p w14:paraId="3FA42014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66F645A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A69964E" w14:textId="4F523BCC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A0B3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4FB7FE5C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0A5E8F6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7E70187" w14:textId="24173806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  <w:p w14:paraId="543281EA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0AEE119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FFE55EC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B331069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00570277" w14:textId="77777777" w:rsidTr="00E947BA">
        <w:tc>
          <w:tcPr>
            <w:tcW w:w="1696" w:type="dxa"/>
          </w:tcPr>
          <w:p w14:paraId="2AC94936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турнир</w:t>
            </w:r>
          </w:p>
        </w:tc>
        <w:tc>
          <w:tcPr>
            <w:tcW w:w="1843" w:type="dxa"/>
          </w:tcPr>
          <w:p w14:paraId="070A6860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552D07D" w14:textId="201307B3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A0B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45152C4B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510DC4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9EDD9" w14:textId="77777777" w:rsidR="00F730C7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1E7668EA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FA38CA2" w14:textId="77777777" w:rsidR="00F730C7" w:rsidRPr="005A737A" w:rsidRDefault="00F730C7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C2F6282" w14:textId="77777777" w:rsidR="006A0B3E" w:rsidRDefault="006A0B3E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99FC8A" w14:textId="77777777" w:rsidR="00A04E95" w:rsidRDefault="006A0B3E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7CAE3" w14:textId="634B160E" w:rsidR="006A0B3E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6A0B3E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21-й команды.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71ED70C8" w14:textId="77777777" w:rsidTr="00E947BA">
        <w:tc>
          <w:tcPr>
            <w:tcW w:w="1696" w:type="dxa"/>
            <w:vAlign w:val="center"/>
          </w:tcPr>
          <w:p w14:paraId="186F319F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CCF5B5A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9F08D8C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C730574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3A52BED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292F57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ADEE1CB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388F83E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8A85804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D453DBD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45E3C8D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E45AC3D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2AA7F20D" w14:textId="77777777" w:rsidTr="00E947BA">
        <w:tc>
          <w:tcPr>
            <w:tcW w:w="1696" w:type="dxa"/>
          </w:tcPr>
          <w:p w14:paraId="3D0C9394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6867666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F78F489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49D834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1F811B7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4CC769F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2EF5CC6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3C6D573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DF75520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48976E1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8A26FCE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0C77DD3F" w14:textId="77777777" w:rsidTr="00E947BA">
        <w:tc>
          <w:tcPr>
            <w:tcW w:w="1696" w:type="dxa"/>
          </w:tcPr>
          <w:p w14:paraId="07FDA9C1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965FA1A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83878A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978B9BE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77A6E29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EE10750" w14:textId="1F98AD79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Четвертьфинал 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  <w:p w14:paraId="79E281E5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19E155F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8A695A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9C74391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67BE2BCB" w14:textId="77777777" w:rsidTr="00E947BA">
        <w:tc>
          <w:tcPr>
            <w:tcW w:w="1696" w:type="dxa"/>
          </w:tcPr>
          <w:p w14:paraId="6D6F6142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4F31F57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E0646AA" w14:textId="6C197A7F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56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31D1BD7A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EC35E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9C305" w14:textId="77777777" w:rsidR="006A0B3E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63B5070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C89A651" w14:textId="77777777" w:rsidR="006A0B3E" w:rsidRPr="005A737A" w:rsidRDefault="006A0B3E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A2F7B2" w14:textId="77777777" w:rsidR="006A0B3E" w:rsidRDefault="006A0B3E" w:rsidP="006A0B3E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B68BEB" w14:textId="77777777" w:rsidR="00A04E95" w:rsidRDefault="0034562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2B2D2" w14:textId="3DAACE3B" w:rsidR="0034562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34562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22-х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4B55104C" w14:textId="77777777" w:rsidTr="00E947BA">
        <w:tc>
          <w:tcPr>
            <w:tcW w:w="1696" w:type="dxa"/>
            <w:vAlign w:val="center"/>
          </w:tcPr>
          <w:p w14:paraId="05E2E581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C8B36B7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3BEF4CE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FC25316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CFA3B13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6B917B3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5CF1906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4FFE3B5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7CF5924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89B915F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324B471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22B1F1B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4D725336" w14:textId="77777777" w:rsidTr="00E947BA">
        <w:tc>
          <w:tcPr>
            <w:tcW w:w="1696" w:type="dxa"/>
          </w:tcPr>
          <w:p w14:paraId="195F0403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D29ADBF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2FB5D3D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034D9E2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6977C27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824DAB4" w14:textId="32059216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5127BBD" w14:textId="08E6DF9F" w:rsidR="0034562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121D6A2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A33B794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D16817C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37227ED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0F59B077" w14:textId="77777777" w:rsidTr="00E947BA">
        <w:tc>
          <w:tcPr>
            <w:tcW w:w="1696" w:type="dxa"/>
          </w:tcPr>
          <w:p w14:paraId="35EF2D96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3B4ADB5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578C6E8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5737710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9AB9746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6C715A8" w14:textId="363800A2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39B3071A" w14:textId="6444F901" w:rsidR="0034562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4243036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B5A5133" w14:textId="4EA9A56F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72E9D33D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22629ABA" w14:textId="77777777" w:rsidTr="00E947BA">
        <w:tc>
          <w:tcPr>
            <w:tcW w:w="1696" w:type="dxa"/>
          </w:tcPr>
          <w:p w14:paraId="7ED38EE2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51D6326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7163C6" w14:textId="3ABE41C3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947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5AFE08FC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00D7AE5" w14:textId="7EC4CF76" w:rsidR="0034562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0308679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39D48" w14:textId="77777777" w:rsidR="0034562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2FD5BE61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5F5664E" w14:textId="77777777" w:rsidR="0034562A" w:rsidRPr="005A737A" w:rsidRDefault="0034562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BD6839F" w14:textId="77777777" w:rsidR="0034562A" w:rsidRDefault="0034562A" w:rsidP="0034562A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25B13D" w14:textId="77777777" w:rsidR="00A04E95" w:rsidRDefault="00E947B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662C" w14:textId="153ECC06" w:rsidR="00E947B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947B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23-х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01227270" w14:textId="77777777" w:rsidTr="00E947BA">
        <w:tc>
          <w:tcPr>
            <w:tcW w:w="1696" w:type="dxa"/>
            <w:vAlign w:val="center"/>
          </w:tcPr>
          <w:p w14:paraId="2EE57735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41B023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B301F1E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0268B6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1BECF8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02C311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A64A229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1ADF86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A205F6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6F93BF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27EC7D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4C47E00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50AD2C08" w14:textId="77777777" w:rsidTr="00E947BA">
        <w:tc>
          <w:tcPr>
            <w:tcW w:w="1696" w:type="dxa"/>
          </w:tcPr>
          <w:p w14:paraId="218CDB2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3C01DF1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C49836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B43B8C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013F01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7EDDD9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B5A0D9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8C94F98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DFF7B5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D2AD16E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EB13E3A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19027CE1" w14:textId="77777777" w:rsidTr="00E947BA">
        <w:tc>
          <w:tcPr>
            <w:tcW w:w="1696" w:type="dxa"/>
          </w:tcPr>
          <w:p w14:paraId="1E7F1D8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D9B953D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4B9018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87D677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DF854D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ADBB6EA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A04FDA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C84F1C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33C128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2A041A0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7D36E2EE" w14:textId="77777777" w:rsidTr="00E947BA">
        <w:tc>
          <w:tcPr>
            <w:tcW w:w="1696" w:type="dxa"/>
          </w:tcPr>
          <w:p w14:paraId="0F7D90D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F2A5E6C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77538A9" w14:textId="5A111398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70BAD05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45F97BF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F14D8A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8E539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F0E920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D04D39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ACCDCE" w14:textId="77777777" w:rsidR="00E947BA" w:rsidRDefault="00E947BA" w:rsidP="00E947BA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8500D4" w14:textId="77777777" w:rsidR="00A04E95" w:rsidRDefault="00E947B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BDC5" w14:textId="07CC23C5" w:rsidR="00E947B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947B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24-х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1D1DA154" w14:textId="77777777" w:rsidTr="00E947BA">
        <w:tc>
          <w:tcPr>
            <w:tcW w:w="1696" w:type="dxa"/>
            <w:vAlign w:val="center"/>
          </w:tcPr>
          <w:p w14:paraId="2C70F394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43D336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AE9F0ED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BCC8D4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154230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3D0754D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F30AF7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9C82D5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F7F422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01AE30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284A192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537149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E947BA" w:rsidRPr="005A737A" w14:paraId="7BDB1374" w14:textId="77777777" w:rsidTr="00E947BA">
        <w:tc>
          <w:tcPr>
            <w:tcW w:w="1696" w:type="dxa"/>
          </w:tcPr>
          <w:p w14:paraId="14C2CE0A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06703C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B09320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D101A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F380AC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401475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701B6591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614611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6DD7B1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9C8AD2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2A76BB0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5E363C0F" w14:textId="77777777" w:rsidTr="00E947BA">
        <w:tc>
          <w:tcPr>
            <w:tcW w:w="1696" w:type="dxa"/>
          </w:tcPr>
          <w:p w14:paraId="1E86452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0178DF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2ADD0F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13648D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3A95CB15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9CB01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591BEC18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F3D461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CB68D04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24C8FD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1AEBA6CA" w14:textId="77777777" w:rsidTr="00E947BA">
        <w:tc>
          <w:tcPr>
            <w:tcW w:w="1696" w:type="dxa"/>
          </w:tcPr>
          <w:p w14:paraId="61AB044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8D1240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A5F74B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B0D3A12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57970C0" w14:textId="33E7646F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EE72FA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C9C9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2B15004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7574B2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4511D9D" w14:textId="77777777" w:rsidR="00E947BA" w:rsidRDefault="00E947BA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AAEFD0" w14:textId="77777777" w:rsidR="00A04E95" w:rsidRDefault="00E947BA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EFD89" w14:textId="1BE6FDFF" w:rsidR="00E947BA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E947BA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25-и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E947BA" w:rsidRPr="005A737A" w14:paraId="230E140F" w14:textId="77777777" w:rsidTr="00E947BA">
        <w:tc>
          <w:tcPr>
            <w:tcW w:w="1696" w:type="dxa"/>
            <w:vAlign w:val="center"/>
          </w:tcPr>
          <w:p w14:paraId="3591494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1B456AC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 день недели</w:t>
            </w:r>
          </w:p>
        </w:tc>
        <w:tc>
          <w:tcPr>
            <w:tcW w:w="1843" w:type="dxa"/>
            <w:vAlign w:val="center"/>
          </w:tcPr>
          <w:p w14:paraId="1E6DDB54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14:paraId="7783ECF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3" w:type="dxa"/>
            <w:vAlign w:val="center"/>
          </w:tcPr>
          <w:p w14:paraId="1B27D76B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14:paraId="627FE32F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3" w:type="dxa"/>
            <w:vAlign w:val="center"/>
          </w:tcPr>
          <w:p w14:paraId="5F3B6E92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14:paraId="060DB17B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Align w:val="center"/>
          </w:tcPr>
          <w:p w14:paraId="565E786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14:paraId="013CD9AA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Align w:val="center"/>
          </w:tcPr>
          <w:p w14:paraId="1676F99F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14:paraId="6D52F857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</w:tr>
      <w:tr w:rsidR="00E947BA" w:rsidRPr="005A737A" w14:paraId="25D69E8C" w14:textId="77777777" w:rsidTr="00E947BA">
        <w:tc>
          <w:tcPr>
            <w:tcW w:w="1696" w:type="dxa"/>
          </w:tcPr>
          <w:p w14:paraId="6E245BA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турнир</w:t>
            </w:r>
          </w:p>
        </w:tc>
        <w:tc>
          <w:tcPr>
            <w:tcW w:w="1843" w:type="dxa"/>
          </w:tcPr>
          <w:p w14:paraId="03DC746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B6A546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933F995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9FABBF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30AEAA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4D8A0F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5A33810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1AA879E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6218F03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078656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E947BA" w:rsidRPr="005A737A" w14:paraId="2D5CF5D9" w14:textId="77777777" w:rsidTr="00E947BA">
        <w:tc>
          <w:tcPr>
            <w:tcW w:w="1696" w:type="dxa"/>
          </w:tcPr>
          <w:p w14:paraId="358D25F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2F5860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02372E4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FB5F1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7B99B2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8C41F2C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6ECCF33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5D5A6CE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06CE70D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CE8E31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47BA" w:rsidRPr="005A737A" w14:paraId="2C3EEF93" w14:textId="77777777" w:rsidTr="00E947BA">
        <w:tc>
          <w:tcPr>
            <w:tcW w:w="1696" w:type="dxa"/>
          </w:tcPr>
          <w:p w14:paraId="62504F6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E035738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135E4A6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B917DF6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79A0F0D" w14:textId="0C6202BD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06D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843" w:type="dxa"/>
          </w:tcPr>
          <w:p w14:paraId="5E30E367" w14:textId="4F2E51E4" w:rsidR="00706D17" w:rsidRDefault="00706D17" w:rsidP="00706D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3C40208B" w14:textId="45983548" w:rsidR="00E947BA" w:rsidRPr="005A737A" w:rsidRDefault="00706D17" w:rsidP="00706D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032D3E87" w14:textId="77777777" w:rsidR="00E947B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9C48633" w14:textId="00C69D08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06D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команды)</w:t>
            </w:r>
          </w:p>
        </w:tc>
        <w:tc>
          <w:tcPr>
            <w:tcW w:w="1418" w:type="dxa"/>
          </w:tcPr>
          <w:p w14:paraId="035D4579" w14:textId="77777777" w:rsidR="00E947BA" w:rsidRPr="005A737A" w:rsidRDefault="00E947BA" w:rsidP="00E947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1D8927" w14:textId="77777777" w:rsidR="00706D17" w:rsidRDefault="00706D17" w:rsidP="008F7385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4269A9" w14:textId="77777777" w:rsidR="00A04E95" w:rsidRDefault="00706D17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C7AD" w14:textId="3C1C930F" w:rsidR="00706D17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706D1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26-и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706D17" w:rsidRPr="005A737A" w14:paraId="6A07EEE6" w14:textId="77777777" w:rsidTr="00CF531D">
        <w:tc>
          <w:tcPr>
            <w:tcW w:w="1696" w:type="dxa"/>
            <w:vAlign w:val="center"/>
          </w:tcPr>
          <w:p w14:paraId="30E93A60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E713888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92BA6E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0070613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880C0E5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E7501A8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9CD7C98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B31C916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FFBF9C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0A933C2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63380BB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0DE44F4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706D17" w:rsidRPr="005A737A" w14:paraId="31401845" w14:textId="77777777" w:rsidTr="00CF531D">
        <w:tc>
          <w:tcPr>
            <w:tcW w:w="1696" w:type="dxa"/>
          </w:tcPr>
          <w:p w14:paraId="4D64D87A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0D1AD58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6F3C775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37C014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2D07A62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2F3E78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0205265F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A9DAA36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D9786BA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9186563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7F65C4F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706D17" w:rsidRPr="005A737A" w14:paraId="087F95AF" w14:textId="77777777" w:rsidTr="00CF531D">
        <w:tc>
          <w:tcPr>
            <w:tcW w:w="1696" w:type="dxa"/>
          </w:tcPr>
          <w:p w14:paraId="02EFD32E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5854375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479BEBE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D974454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F254B64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4CA255A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A07C85C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79E4305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D7DE93C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2699B81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6D17" w:rsidRPr="005A737A" w14:paraId="731F9742" w14:textId="77777777" w:rsidTr="00CF531D">
        <w:tc>
          <w:tcPr>
            <w:tcW w:w="1696" w:type="dxa"/>
          </w:tcPr>
          <w:p w14:paraId="219E0AAE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70C8037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59F9100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58A90BC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FDF26B4" w14:textId="1B1032AA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DCC040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5C830A3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4BFED1CE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9C39798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F9B47D6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DFAB9DD" w14:textId="77777777" w:rsidR="00706D17" w:rsidRDefault="00706D17" w:rsidP="00706D1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4EEF8E" w14:textId="665A0552" w:rsidR="00A04E95" w:rsidRDefault="00706D17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E95">
        <w:rPr>
          <w:rFonts w:ascii="Times New Roman" w:hAnsi="Times New Roman" w:cs="Times New Roman"/>
          <w:sz w:val="24"/>
          <w:szCs w:val="24"/>
        </w:rPr>
        <w:t>4</w:t>
      </w:r>
      <w:r w:rsidR="00D93ED6">
        <w:rPr>
          <w:rFonts w:ascii="Times New Roman" w:hAnsi="Times New Roman" w:cs="Times New Roman"/>
          <w:sz w:val="24"/>
          <w:szCs w:val="24"/>
        </w:rPr>
        <w:t xml:space="preserve"> </w:t>
      </w:r>
      <w:r w:rsidR="00A04E95">
        <w:rPr>
          <w:rFonts w:ascii="Times New Roman" w:hAnsi="Times New Roman" w:cs="Times New Roman"/>
          <w:sz w:val="24"/>
          <w:szCs w:val="24"/>
        </w:rPr>
        <w:t>вариант проведения Субфедерального кубка.</w:t>
      </w:r>
    </w:p>
    <w:p w14:paraId="1FC92F8F" w14:textId="5F39A3D4" w:rsidR="00706D17" w:rsidRPr="00D76680" w:rsidRDefault="00754F41" w:rsidP="00A04E9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706D17">
        <w:rPr>
          <w:rFonts w:ascii="Times New Roman" w:hAnsi="Times New Roman" w:cs="Times New Roman"/>
          <w:sz w:val="24"/>
          <w:szCs w:val="24"/>
        </w:rPr>
        <w:t xml:space="preserve"> проведения Субфедерального кубка при наличии 27-и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706D17" w:rsidRPr="005A737A" w14:paraId="15AFAC43" w14:textId="77777777" w:rsidTr="00CF531D">
        <w:tc>
          <w:tcPr>
            <w:tcW w:w="1696" w:type="dxa"/>
            <w:vAlign w:val="center"/>
          </w:tcPr>
          <w:p w14:paraId="04323C1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6373E15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055604D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65C5E69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09EC65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62B325F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23846A6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3FB0381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FC2445C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AC53565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A9E3177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1DC90E6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706D17" w:rsidRPr="005A737A" w14:paraId="3C16F5DD" w14:textId="77777777" w:rsidTr="00CF531D">
        <w:tc>
          <w:tcPr>
            <w:tcW w:w="1696" w:type="dxa"/>
          </w:tcPr>
          <w:p w14:paraId="0F703E9D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01ED05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92AB7FA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6E0B1A9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50C70F1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955B18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787878B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567A5A1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449EBED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2ECC627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07AA4F4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706D17" w:rsidRPr="005A737A" w14:paraId="1917E2D2" w14:textId="77777777" w:rsidTr="00CF531D">
        <w:tc>
          <w:tcPr>
            <w:tcW w:w="1696" w:type="dxa"/>
          </w:tcPr>
          <w:p w14:paraId="57E2F53A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8E69906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18944B0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1CCEAF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E31D2A4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86A8BFF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1A89907D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A78DB3F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97FDB2F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90893B9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06D17" w:rsidRPr="005A737A" w14:paraId="2E097C94" w14:textId="77777777" w:rsidTr="00CF531D">
        <w:tc>
          <w:tcPr>
            <w:tcW w:w="1696" w:type="dxa"/>
          </w:tcPr>
          <w:p w14:paraId="4465581F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EF28230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8795EFA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33D7A42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887FCDD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3FC5751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2AE9EA2" w14:textId="51ADF24A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0088F61" w14:textId="77777777" w:rsidR="00706D17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37176F9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2EDF629" w14:textId="77777777" w:rsidR="00706D17" w:rsidRPr="005A737A" w:rsidRDefault="00706D1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FD1301" w14:textId="77777777" w:rsidR="00706D17" w:rsidRDefault="00706D17" w:rsidP="00706D1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AD5381" w14:textId="6EA27EC3" w:rsidR="00A46FC5" w:rsidRDefault="00A46FC5" w:rsidP="00A46FC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Если в </w:t>
      </w:r>
      <w:r w:rsidR="00A45483">
        <w:rPr>
          <w:rFonts w:ascii="Times New Roman" w:hAnsi="Times New Roman" w:cs="Times New Roman"/>
          <w:sz w:val="24"/>
          <w:szCs w:val="24"/>
        </w:rPr>
        <w:t xml:space="preserve">основных турнирах </w:t>
      </w:r>
      <w:r>
        <w:rPr>
          <w:rFonts w:ascii="Times New Roman" w:hAnsi="Times New Roman" w:cs="Times New Roman"/>
          <w:sz w:val="24"/>
          <w:szCs w:val="24"/>
        </w:rPr>
        <w:t>Субфедерально</w:t>
      </w:r>
      <w:r w:rsidR="00A4548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кубк</w:t>
      </w:r>
      <w:r w:rsidR="00A454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от </w:t>
      </w:r>
      <w:r w:rsidR="00A45483">
        <w:rPr>
          <w:rFonts w:ascii="Times New Roman" w:hAnsi="Times New Roman" w:cs="Times New Roman"/>
          <w:sz w:val="24"/>
          <w:szCs w:val="24"/>
        </w:rPr>
        <w:t>28 до 36 к</w:t>
      </w:r>
      <w:r w:rsidR="00754F41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, то организатор</w:t>
      </w:r>
      <w:r w:rsidR="00541B23">
        <w:rPr>
          <w:rFonts w:ascii="Times New Roman" w:hAnsi="Times New Roman" w:cs="Times New Roman"/>
          <w:sz w:val="24"/>
          <w:szCs w:val="24"/>
        </w:rPr>
        <w:t>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83">
        <w:rPr>
          <w:rFonts w:ascii="Times New Roman" w:hAnsi="Times New Roman" w:cs="Times New Roman"/>
          <w:sz w:val="24"/>
          <w:szCs w:val="24"/>
        </w:rPr>
        <w:t xml:space="preserve">самостоятельно разработать схему проведения кубка и составить календарь соревнований. Если заявок на Субфедеральный кубок больше, чем запланировано команд в основных турнирах, то необходимо 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541B23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отборочный турнир</w:t>
      </w:r>
      <w:r w:rsidR="00D86C8F">
        <w:rPr>
          <w:rFonts w:ascii="Times New Roman" w:hAnsi="Times New Roman" w:cs="Times New Roman"/>
          <w:sz w:val="24"/>
          <w:szCs w:val="24"/>
        </w:rPr>
        <w:t xml:space="preserve"> </w:t>
      </w:r>
      <w:r w:rsidR="00526B86"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="00D86C8F">
        <w:rPr>
          <w:rFonts w:ascii="Times New Roman" w:hAnsi="Times New Roman" w:cs="Times New Roman"/>
          <w:sz w:val="24"/>
          <w:szCs w:val="24"/>
        </w:rPr>
        <w:t>до проведения поединков основной сетки</w:t>
      </w:r>
      <w:r w:rsidR="00526B86">
        <w:rPr>
          <w:rFonts w:ascii="Times New Roman" w:hAnsi="Times New Roman" w:cs="Times New Roman"/>
          <w:sz w:val="24"/>
          <w:szCs w:val="24"/>
        </w:rPr>
        <w:t xml:space="preserve"> с целью выявления лучших команд</w:t>
      </w:r>
      <w:r w:rsidR="00A45483">
        <w:rPr>
          <w:rFonts w:ascii="Times New Roman" w:hAnsi="Times New Roman" w:cs="Times New Roman"/>
          <w:sz w:val="24"/>
          <w:szCs w:val="24"/>
        </w:rPr>
        <w:t>, количество которых соответствует заявленному уровню соревнований в соответствие с Регламентом формирования Национального рейтинга знатоков финансовой грамотности</w:t>
      </w:r>
      <w:r w:rsidR="00526B86">
        <w:rPr>
          <w:rFonts w:ascii="Times New Roman" w:hAnsi="Times New Roman" w:cs="Times New Roman"/>
          <w:sz w:val="24"/>
          <w:szCs w:val="24"/>
        </w:rPr>
        <w:t>. Далее эти команд</w:t>
      </w:r>
      <w:r w:rsidR="004E07DA">
        <w:rPr>
          <w:rFonts w:ascii="Times New Roman" w:hAnsi="Times New Roman" w:cs="Times New Roman"/>
          <w:sz w:val="24"/>
          <w:szCs w:val="24"/>
        </w:rPr>
        <w:t>ы</w:t>
      </w:r>
      <w:r w:rsidR="00526B86">
        <w:rPr>
          <w:rFonts w:ascii="Times New Roman" w:hAnsi="Times New Roman" w:cs="Times New Roman"/>
          <w:sz w:val="24"/>
          <w:szCs w:val="24"/>
        </w:rPr>
        <w:t xml:space="preserve"> </w:t>
      </w:r>
      <w:r w:rsidR="004E07DA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>
        <w:rPr>
          <w:rFonts w:ascii="Times New Roman" w:hAnsi="Times New Roman" w:cs="Times New Roman"/>
          <w:sz w:val="24"/>
          <w:szCs w:val="24"/>
        </w:rPr>
        <w:t>четвертьфинал</w:t>
      </w:r>
      <w:r w:rsidR="004E07D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полуфинал</w:t>
      </w:r>
      <w:r w:rsidR="004E07D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4E07DA">
        <w:rPr>
          <w:rFonts w:ascii="Times New Roman" w:hAnsi="Times New Roman" w:cs="Times New Roman"/>
          <w:sz w:val="24"/>
          <w:szCs w:val="24"/>
        </w:rPr>
        <w:t>е</w:t>
      </w:r>
      <w:r w:rsidR="00A45483">
        <w:rPr>
          <w:rFonts w:ascii="Times New Roman" w:hAnsi="Times New Roman" w:cs="Times New Roman"/>
          <w:sz w:val="24"/>
          <w:szCs w:val="24"/>
        </w:rPr>
        <w:t xml:space="preserve"> Субфедерального кубка согласно составленному календарю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9CE9A" w14:textId="18241417" w:rsidR="00347FF3" w:rsidRPr="00E365D6" w:rsidRDefault="00541B23" w:rsidP="00347FF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65D6">
        <w:rPr>
          <w:rFonts w:ascii="Times New Roman" w:hAnsi="Times New Roman" w:cs="Times New Roman"/>
          <w:b/>
          <w:sz w:val="24"/>
          <w:szCs w:val="24"/>
        </w:rPr>
        <w:t>1.</w:t>
      </w:r>
      <w:r w:rsidR="00082CC1" w:rsidRPr="00E365D6">
        <w:rPr>
          <w:rFonts w:ascii="Times New Roman" w:hAnsi="Times New Roman" w:cs="Times New Roman"/>
          <w:b/>
          <w:sz w:val="24"/>
          <w:szCs w:val="24"/>
        </w:rPr>
        <w:t>7</w:t>
      </w:r>
      <w:r w:rsidRPr="00E3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6B86" w:rsidRPr="00E365D6">
        <w:rPr>
          <w:rFonts w:ascii="Times New Roman" w:hAnsi="Times New Roman" w:cs="Times New Roman"/>
          <w:b/>
          <w:sz w:val="24"/>
          <w:szCs w:val="24"/>
        </w:rPr>
        <w:t>О</w:t>
      </w:r>
      <w:r w:rsidRPr="00E365D6">
        <w:rPr>
          <w:rFonts w:ascii="Times New Roman" w:hAnsi="Times New Roman" w:cs="Times New Roman"/>
          <w:b/>
          <w:sz w:val="24"/>
          <w:szCs w:val="24"/>
        </w:rPr>
        <w:t xml:space="preserve">тборочный турнир </w:t>
      </w:r>
      <w:r w:rsidR="00526B86" w:rsidRPr="00E365D6">
        <w:rPr>
          <w:rFonts w:ascii="Times New Roman" w:hAnsi="Times New Roman" w:cs="Times New Roman"/>
          <w:b/>
          <w:sz w:val="24"/>
          <w:szCs w:val="24"/>
        </w:rPr>
        <w:t xml:space="preserve">по коммуникативным «боям» </w:t>
      </w:r>
      <w:r w:rsidR="005C1696" w:rsidRPr="00E365D6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E3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B86" w:rsidRPr="00E365D6">
        <w:rPr>
          <w:rFonts w:ascii="Times New Roman" w:hAnsi="Times New Roman" w:cs="Times New Roman"/>
          <w:b/>
          <w:sz w:val="24"/>
          <w:szCs w:val="24"/>
        </w:rPr>
        <w:t>по следующему Регламенту</w:t>
      </w:r>
      <w:r w:rsidRPr="00E365D6">
        <w:rPr>
          <w:rFonts w:ascii="Times New Roman" w:hAnsi="Times New Roman" w:cs="Times New Roman"/>
          <w:b/>
          <w:sz w:val="24"/>
          <w:szCs w:val="24"/>
        </w:rPr>
        <w:t>.</w:t>
      </w:r>
    </w:p>
    <w:p w14:paraId="38260172" w14:textId="33422E29" w:rsidR="00FC1F52" w:rsidRDefault="00754F41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528" w:rsidRPr="005C3528"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Все</w:t>
      </w:r>
      <w:r w:rsidR="000A666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A666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отборочного турнира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E47421">
        <w:rPr>
          <w:rFonts w:ascii="Times New Roman" w:hAnsi="Times New Roman" w:cs="Times New Roman"/>
          <w:sz w:val="24"/>
          <w:szCs w:val="24"/>
        </w:rPr>
        <w:t>делят</w:t>
      </w:r>
      <w:r>
        <w:rPr>
          <w:rFonts w:ascii="Times New Roman" w:hAnsi="Times New Roman" w:cs="Times New Roman"/>
          <w:sz w:val="24"/>
          <w:szCs w:val="24"/>
        </w:rPr>
        <w:t xml:space="preserve"> случайным образом (по жребию) на пары</w:t>
      </w:r>
      <w:r w:rsidR="000A6665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E47421">
        <w:rPr>
          <w:rFonts w:ascii="Times New Roman" w:hAnsi="Times New Roman" w:cs="Times New Roman"/>
          <w:sz w:val="24"/>
          <w:szCs w:val="24"/>
        </w:rPr>
        <w:t>одят</w:t>
      </w:r>
      <w:r w:rsidR="000A6665">
        <w:rPr>
          <w:rFonts w:ascii="Times New Roman" w:hAnsi="Times New Roman" w:cs="Times New Roman"/>
          <w:sz w:val="24"/>
          <w:szCs w:val="24"/>
        </w:rPr>
        <w:t xml:space="preserve"> между ними первый </w:t>
      </w:r>
      <w:r w:rsidR="001C4824">
        <w:rPr>
          <w:rFonts w:ascii="Times New Roman" w:hAnsi="Times New Roman" w:cs="Times New Roman"/>
          <w:sz w:val="24"/>
          <w:szCs w:val="24"/>
        </w:rPr>
        <w:t>круг</w:t>
      </w:r>
      <w:r w:rsidR="00E47421">
        <w:rPr>
          <w:rFonts w:ascii="Times New Roman" w:hAnsi="Times New Roman" w:cs="Times New Roman"/>
          <w:sz w:val="24"/>
          <w:szCs w:val="24"/>
        </w:rPr>
        <w:t xml:space="preserve">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r w:rsidR="00E47421">
        <w:rPr>
          <w:rFonts w:ascii="Times New Roman" w:hAnsi="Times New Roman" w:cs="Times New Roman"/>
          <w:sz w:val="24"/>
          <w:szCs w:val="24"/>
        </w:rPr>
        <w:t>коммуникативным «боям»</w:t>
      </w:r>
      <w:r w:rsidR="000A6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361AB" w14:textId="53386B96" w:rsidR="00FC1F52" w:rsidRDefault="00FC1F52" w:rsidP="00FC1F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Каждая пара в отборочных </w:t>
      </w:r>
      <w:r w:rsidR="000343CB">
        <w:rPr>
          <w:rFonts w:ascii="Times New Roman" w:hAnsi="Times New Roman" w:cs="Times New Roman"/>
          <w:sz w:val="24"/>
          <w:szCs w:val="24"/>
        </w:rPr>
        <w:t xml:space="preserve">соревнованиях по </w:t>
      </w:r>
      <w:r>
        <w:rPr>
          <w:rFonts w:ascii="Times New Roman" w:hAnsi="Times New Roman" w:cs="Times New Roman"/>
          <w:sz w:val="24"/>
          <w:szCs w:val="24"/>
        </w:rPr>
        <w:t>коммуникативны</w:t>
      </w:r>
      <w:r w:rsidR="000343C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«боя</w:t>
      </w:r>
      <w:r w:rsidR="000343C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» проводит в каждом круге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>
        <w:rPr>
          <w:rFonts w:ascii="Times New Roman" w:hAnsi="Times New Roman" w:cs="Times New Roman"/>
          <w:sz w:val="24"/>
          <w:szCs w:val="24"/>
        </w:rPr>
        <w:t>соревнований один турнир, включающий два поединка, которые проводятся в соответствии с Правилами проведения Всероссийского чемпионата по финансовой грамотности.</w:t>
      </w:r>
    </w:p>
    <w:p w14:paraId="4BF8264E" w14:textId="5889E61B" w:rsidR="000A6665" w:rsidRDefault="00FC1F52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0A6665">
        <w:rPr>
          <w:rFonts w:ascii="Times New Roman" w:hAnsi="Times New Roman" w:cs="Times New Roman"/>
          <w:sz w:val="24"/>
          <w:szCs w:val="24"/>
        </w:rPr>
        <w:t xml:space="preserve">Победители пар выходят во второй </w:t>
      </w:r>
      <w:r>
        <w:rPr>
          <w:rFonts w:ascii="Times New Roman" w:hAnsi="Times New Roman" w:cs="Times New Roman"/>
          <w:sz w:val="24"/>
          <w:szCs w:val="24"/>
        </w:rPr>
        <w:t xml:space="preserve">круг </w:t>
      </w:r>
      <w:r w:rsidR="000343CB">
        <w:rPr>
          <w:rFonts w:ascii="Times New Roman" w:hAnsi="Times New Roman" w:cs="Times New Roman"/>
          <w:sz w:val="24"/>
          <w:szCs w:val="24"/>
        </w:rPr>
        <w:t>отборочных соревнований, или напрямую в основную сетку коммуникативных «боев»</w:t>
      </w:r>
      <w:r w:rsidR="00754F41">
        <w:rPr>
          <w:rFonts w:ascii="Times New Roman" w:hAnsi="Times New Roman" w:cs="Times New Roman"/>
          <w:sz w:val="24"/>
          <w:szCs w:val="24"/>
        </w:rPr>
        <w:t xml:space="preserve">. Если команд нечетное количество, то </w:t>
      </w:r>
      <w:r w:rsidR="000A6665">
        <w:rPr>
          <w:rFonts w:ascii="Times New Roman" w:hAnsi="Times New Roman" w:cs="Times New Roman"/>
          <w:sz w:val="24"/>
          <w:szCs w:val="24"/>
        </w:rPr>
        <w:t>команда,</w:t>
      </w:r>
      <w:r w:rsidR="00754F41">
        <w:rPr>
          <w:rFonts w:ascii="Times New Roman" w:hAnsi="Times New Roman" w:cs="Times New Roman"/>
          <w:sz w:val="24"/>
          <w:szCs w:val="24"/>
        </w:rPr>
        <w:t xml:space="preserve"> не имеющая пары </w:t>
      </w:r>
      <w:r w:rsidR="000A6665">
        <w:rPr>
          <w:rFonts w:ascii="Times New Roman" w:hAnsi="Times New Roman" w:cs="Times New Roman"/>
          <w:sz w:val="24"/>
          <w:szCs w:val="24"/>
        </w:rPr>
        <w:t>по жребию,</w:t>
      </w:r>
      <w:r w:rsidR="00754F41">
        <w:rPr>
          <w:rFonts w:ascii="Times New Roman" w:hAnsi="Times New Roman" w:cs="Times New Roman"/>
          <w:sz w:val="24"/>
          <w:szCs w:val="24"/>
        </w:rPr>
        <w:t xml:space="preserve"> напрямую выходит </w:t>
      </w:r>
      <w:r w:rsidR="000A6665">
        <w:rPr>
          <w:rFonts w:ascii="Times New Roman" w:hAnsi="Times New Roman" w:cs="Times New Roman"/>
          <w:sz w:val="24"/>
          <w:szCs w:val="24"/>
        </w:rPr>
        <w:t>в следующий</w:t>
      </w:r>
      <w:r w:rsidR="0075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круг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0343CB">
        <w:rPr>
          <w:rFonts w:ascii="Times New Roman" w:hAnsi="Times New Roman" w:cs="Times New Roman"/>
          <w:sz w:val="24"/>
          <w:szCs w:val="24"/>
        </w:rPr>
        <w:t>, или напрямую в основную сетку коммуникативных «боев»</w:t>
      </w:r>
      <w:r w:rsidR="00754F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4ED53" w14:textId="3D68786B" w:rsidR="00754F41" w:rsidRDefault="000A6665" w:rsidP="000A66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421"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 w:rsidR="00E47421">
        <w:rPr>
          <w:rFonts w:ascii="Times New Roman" w:hAnsi="Times New Roman" w:cs="Times New Roman"/>
          <w:sz w:val="24"/>
          <w:szCs w:val="24"/>
        </w:rPr>
        <w:t>.</w:t>
      </w:r>
      <w:r w:rsidR="00FC1F52">
        <w:rPr>
          <w:rFonts w:ascii="Times New Roman" w:hAnsi="Times New Roman" w:cs="Times New Roman"/>
          <w:sz w:val="24"/>
          <w:szCs w:val="24"/>
        </w:rPr>
        <w:t>4</w:t>
      </w:r>
      <w:r w:rsidR="00E474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C4824">
        <w:rPr>
          <w:rFonts w:ascii="Times New Roman" w:hAnsi="Times New Roman" w:cs="Times New Roman"/>
          <w:sz w:val="24"/>
          <w:szCs w:val="24"/>
        </w:rPr>
        <w:t xml:space="preserve">кругов </w:t>
      </w:r>
      <w:r w:rsidR="000343CB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ровно столько, чтобы отобрать </w:t>
      </w:r>
      <w:r w:rsidR="00E47421">
        <w:rPr>
          <w:rFonts w:ascii="Times New Roman" w:hAnsi="Times New Roman" w:cs="Times New Roman"/>
          <w:sz w:val="24"/>
          <w:szCs w:val="24"/>
        </w:rPr>
        <w:t xml:space="preserve">из </w:t>
      </w:r>
      <w:r w:rsidR="006268FD">
        <w:rPr>
          <w:rFonts w:ascii="Times New Roman" w:hAnsi="Times New Roman" w:cs="Times New Roman"/>
          <w:sz w:val="24"/>
          <w:szCs w:val="24"/>
        </w:rPr>
        <w:t xml:space="preserve">всех </w:t>
      </w:r>
      <w:r w:rsidR="00E47421">
        <w:rPr>
          <w:rFonts w:ascii="Times New Roman" w:hAnsi="Times New Roman" w:cs="Times New Roman"/>
          <w:sz w:val="24"/>
          <w:szCs w:val="24"/>
        </w:rPr>
        <w:t>претендентов</w:t>
      </w:r>
      <w:r w:rsidR="00E16645" w:rsidRPr="00E16645">
        <w:rPr>
          <w:rFonts w:ascii="Times New Roman" w:hAnsi="Times New Roman" w:cs="Times New Roman"/>
          <w:sz w:val="24"/>
          <w:szCs w:val="24"/>
        </w:rPr>
        <w:t xml:space="preserve">, например, 27 лучших команд для участия в основной сетке </w:t>
      </w:r>
      <w:r w:rsidR="00E16645">
        <w:rPr>
          <w:rFonts w:ascii="Times New Roman" w:hAnsi="Times New Roman" w:cs="Times New Roman"/>
          <w:sz w:val="24"/>
          <w:szCs w:val="24"/>
        </w:rPr>
        <w:t>коммуникативных «боев» Субфедерального кубка</w:t>
      </w:r>
      <w:r w:rsidR="00E16645" w:rsidRPr="00E16645">
        <w:rPr>
          <w:rFonts w:ascii="Times New Roman" w:hAnsi="Times New Roman" w:cs="Times New Roman"/>
          <w:sz w:val="24"/>
          <w:szCs w:val="24"/>
        </w:rPr>
        <w:t>, количество участников основной сетки за</w:t>
      </w:r>
      <w:r w:rsidR="00357D5F">
        <w:rPr>
          <w:rFonts w:ascii="Times New Roman" w:hAnsi="Times New Roman" w:cs="Times New Roman"/>
          <w:sz w:val="24"/>
          <w:szCs w:val="24"/>
        </w:rPr>
        <w:t>в</w:t>
      </w:r>
      <w:r w:rsidR="00E16645" w:rsidRPr="00E16645">
        <w:rPr>
          <w:rFonts w:ascii="Times New Roman" w:hAnsi="Times New Roman" w:cs="Times New Roman"/>
          <w:sz w:val="24"/>
          <w:szCs w:val="24"/>
        </w:rPr>
        <w:t>исит от статуса Субфедерально</w:t>
      </w:r>
      <w:r w:rsidR="00357D5F">
        <w:rPr>
          <w:rFonts w:ascii="Times New Roman" w:hAnsi="Times New Roman" w:cs="Times New Roman"/>
          <w:sz w:val="24"/>
          <w:szCs w:val="24"/>
        </w:rPr>
        <w:t>г</w:t>
      </w:r>
      <w:r w:rsidR="00E16645" w:rsidRPr="00E16645">
        <w:rPr>
          <w:rFonts w:ascii="Times New Roman" w:hAnsi="Times New Roman" w:cs="Times New Roman"/>
          <w:sz w:val="24"/>
          <w:szCs w:val="24"/>
        </w:rPr>
        <w:t>о кубка.</w:t>
      </w:r>
    </w:p>
    <w:p w14:paraId="1AA1EB37" w14:textId="403EC5C3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C1F52">
        <w:rPr>
          <w:rFonts w:ascii="Times New Roman" w:hAnsi="Times New Roman" w:cs="Times New Roman"/>
          <w:sz w:val="24"/>
          <w:szCs w:val="24"/>
        </w:rPr>
        <w:t>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F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Отборочный турнир по коммуникативным «боям» проводит главный судья соревнований, который:</w:t>
      </w:r>
    </w:p>
    <w:p w14:paraId="0CA9D9D6" w14:textId="59A0EA27" w:rsidR="00E47421" w:rsidRDefault="00E47421" w:rsidP="00FC1F5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проводит жеребьевку среди команд претендентов и определяет пары первого </w:t>
      </w:r>
      <w:r w:rsidR="00FC1F52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B9437D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E01F16" w14:textId="4B5F1571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определяет номер коммуникативного задания для каждой пары;</w:t>
      </w:r>
    </w:p>
    <w:p w14:paraId="38B63BC0" w14:textId="346C8401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проводит коммуникативные поединки первого </w:t>
      </w:r>
      <w:r w:rsidR="00FC1F52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B9437D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F5BD5" w14:textId="14A9E647" w:rsidR="00E47421" w:rsidRDefault="00E47421" w:rsidP="00E474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оценивает результаты каждого поединка и сообщает их командам без комментариев;</w:t>
      </w:r>
    </w:p>
    <w:p w14:paraId="682D6010" w14:textId="330037A0" w:rsidR="00E47421" w:rsidRDefault="00DF238A" w:rsidP="00FC1F5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7421">
        <w:rPr>
          <w:rFonts w:ascii="Times New Roman" w:hAnsi="Times New Roman" w:cs="Times New Roman"/>
          <w:sz w:val="24"/>
          <w:szCs w:val="24"/>
        </w:rPr>
        <w:t xml:space="preserve">) при необходимости проводит второй </w:t>
      </w:r>
      <w:r w:rsidR="00FC1F52">
        <w:rPr>
          <w:rFonts w:ascii="Times New Roman" w:hAnsi="Times New Roman" w:cs="Times New Roman"/>
          <w:sz w:val="24"/>
          <w:szCs w:val="24"/>
        </w:rPr>
        <w:t xml:space="preserve">круг </w:t>
      </w:r>
      <w:r w:rsidR="00B9437D">
        <w:rPr>
          <w:rFonts w:ascii="Times New Roman" w:hAnsi="Times New Roman" w:cs="Times New Roman"/>
          <w:sz w:val="24"/>
          <w:szCs w:val="24"/>
        </w:rPr>
        <w:t xml:space="preserve">отборочных </w:t>
      </w:r>
      <w:r w:rsidR="00FC1F52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по коммуникативным «боям»;</w:t>
      </w:r>
    </w:p>
    <w:p w14:paraId="32FF58EC" w14:textId="6EF579DD" w:rsidR="00754F41" w:rsidRDefault="00DF238A" w:rsidP="00DF238A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определяет </w:t>
      </w:r>
      <w:r w:rsidR="00B9437D">
        <w:rPr>
          <w:rFonts w:ascii="Times New Roman" w:hAnsi="Times New Roman" w:cs="Times New Roman"/>
          <w:sz w:val="24"/>
          <w:szCs w:val="24"/>
        </w:rPr>
        <w:t>после окончания</w:t>
      </w:r>
      <w:r w:rsidR="00FC1F52">
        <w:rPr>
          <w:rFonts w:ascii="Times New Roman" w:hAnsi="Times New Roman" w:cs="Times New Roman"/>
          <w:sz w:val="24"/>
          <w:szCs w:val="24"/>
        </w:rPr>
        <w:t xml:space="preserve"> отборочного турнира </w:t>
      </w:r>
      <w:r>
        <w:rPr>
          <w:rFonts w:ascii="Times New Roman" w:hAnsi="Times New Roman" w:cs="Times New Roman"/>
          <w:sz w:val="24"/>
          <w:szCs w:val="24"/>
        </w:rPr>
        <w:t>всех участников (27 команд) основной сетки коммуникативных «боев» Субфедерального кубка.</w:t>
      </w:r>
    </w:p>
    <w:p w14:paraId="435AC6DC" w14:textId="3FCCA71C" w:rsidR="00DF238A" w:rsidRDefault="00DF238A" w:rsidP="00DF238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F52">
        <w:rPr>
          <w:rFonts w:ascii="Times New Roman" w:hAnsi="Times New Roman" w:cs="Times New Roman"/>
          <w:sz w:val="24"/>
          <w:szCs w:val="24"/>
        </w:rPr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 w:rsidR="00FC1F52">
        <w:rPr>
          <w:rFonts w:ascii="Times New Roman" w:hAnsi="Times New Roman" w:cs="Times New Roman"/>
          <w:sz w:val="24"/>
          <w:szCs w:val="24"/>
        </w:rPr>
        <w:t>.6</w:t>
      </w:r>
      <w:r w:rsidR="00782365">
        <w:rPr>
          <w:rFonts w:ascii="Times New Roman" w:hAnsi="Times New Roman" w:cs="Times New Roman"/>
          <w:sz w:val="24"/>
          <w:szCs w:val="24"/>
        </w:rPr>
        <w:t>.</w:t>
      </w:r>
      <w:r w:rsidR="00FC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главный судья соревновани</w:t>
      </w:r>
      <w:r w:rsidR="00FC1F5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C1F52">
        <w:rPr>
          <w:rFonts w:ascii="Times New Roman" w:hAnsi="Times New Roman" w:cs="Times New Roman"/>
          <w:sz w:val="24"/>
          <w:szCs w:val="24"/>
        </w:rPr>
        <w:t>осле</w:t>
      </w:r>
      <w:r>
        <w:rPr>
          <w:rFonts w:ascii="Times New Roman" w:hAnsi="Times New Roman" w:cs="Times New Roman"/>
          <w:sz w:val="24"/>
          <w:szCs w:val="24"/>
        </w:rPr>
        <w:t xml:space="preserve"> проведении отборочного турнира </w:t>
      </w:r>
      <w:r w:rsidR="00FC1F52">
        <w:rPr>
          <w:rFonts w:ascii="Times New Roman" w:hAnsi="Times New Roman" w:cs="Times New Roman"/>
          <w:sz w:val="24"/>
          <w:szCs w:val="24"/>
        </w:rPr>
        <w:t xml:space="preserve">имеет право </w:t>
      </w:r>
      <w:r>
        <w:rPr>
          <w:rFonts w:ascii="Times New Roman" w:hAnsi="Times New Roman" w:cs="Times New Roman"/>
          <w:sz w:val="24"/>
          <w:szCs w:val="24"/>
        </w:rPr>
        <w:t>проигравш</w:t>
      </w:r>
      <w:r w:rsidR="00FC1F52">
        <w:rPr>
          <w:rFonts w:ascii="Times New Roman" w:hAnsi="Times New Roman" w:cs="Times New Roman"/>
          <w:sz w:val="24"/>
          <w:szCs w:val="24"/>
        </w:rPr>
        <w:t>ую в турнире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28">
        <w:rPr>
          <w:rFonts w:ascii="Times New Roman" w:hAnsi="Times New Roman" w:cs="Times New Roman"/>
          <w:sz w:val="24"/>
          <w:szCs w:val="24"/>
        </w:rPr>
        <w:t>команд</w:t>
      </w:r>
      <w:r w:rsidR="00FC1F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которую он считает достойной для участия </w:t>
      </w:r>
      <w:r w:rsidR="00B9437D">
        <w:rPr>
          <w:rFonts w:ascii="Times New Roman" w:hAnsi="Times New Roman" w:cs="Times New Roman"/>
          <w:sz w:val="24"/>
          <w:szCs w:val="24"/>
        </w:rPr>
        <w:t xml:space="preserve">в </w:t>
      </w:r>
      <w:r w:rsidR="00FC1F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убк</w:t>
      </w:r>
      <w:r w:rsidR="00B943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F52">
        <w:rPr>
          <w:rFonts w:ascii="Times New Roman" w:hAnsi="Times New Roman" w:cs="Times New Roman"/>
          <w:sz w:val="24"/>
          <w:szCs w:val="24"/>
        </w:rPr>
        <w:t>своим решением включить в основн</w:t>
      </w:r>
      <w:r w:rsidR="000343CB">
        <w:rPr>
          <w:rFonts w:ascii="Times New Roman" w:hAnsi="Times New Roman" w:cs="Times New Roman"/>
          <w:sz w:val="24"/>
          <w:szCs w:val="24"/>
        </w:rPr>
        <w:t>ую</w:t>
      </w:r>
      <w:r w:rsidR="00FC1F52">
        <w:rPr>
          <w:rFonts w:ascii="Times New Roman" w:hAnsi="Times New Roman" w:cs="Times New Roman"/>
          <w:sz w:val="24"/>
          <w:szCs w:val="24"/>
        </w:rPr>
        <w:t xml:space="preserve"> сетк</w:t>
      </w:r>
      <w:r w:rsidR="000343CB">
        <w:rPr>
          <w:rFonts w:ascii="Times New Roman" w:hAnsi="Times New Roman" w:cs="Times New Roman"/>
          <w:sz w:val="24"/>
          <w:szCs w:val="24"/>
        </w:rPr>
        <w:t>у коммуникативных «боев»</w:t>
      </w:r>
      <w:r w:rsidR="00FC1F52">
        <w:rPr>
          <w:rFonts w:ascii="Times New Roman" w:hAnsi="Times New Roman" w:cs="Times New Roman"/>
          <w:sz w:val="24"/>
          <w:szCs w:val="24"/>
        </w:rPr>
        <w:t xml:space="preserve"> Субфедерального кубка.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C5A4" w14:textId="727A9A61" w:rsidR="005C3528" w:rsidRPr="005C3528" w:rsidRDefault="000343CB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</w:t>
      </w:r>
      <w:r w:rsidR="005C3528" w:rsidRPr="005C3528">
        <w:rPr>
          <w:rFonts w:ascii="Times New Roman" w:hAnsi="Times New Roman" w:cs="Times New Roman"/>
          <w:sz w:val="24"/>
          <w:szCs w:val="24"/>
        </w:rPr>
        <w:t>. В случае, если ни одна команда</w:t>
      </w:r>
      <w:r>
        <w:rPr>
          <w:rFonts w:ascii="Times New Roman" w:hAnsi="Times New Roman" w:cs="Times New Roman"/>
          <w:sz w:val="24"/>
          <w:szCs w:val="24"/>
        </w:rPr>
        <w:t xml:space="preserve">-претендент 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не приходит </w:t>
      </w:r>
      <w:r w:rsidR="00B9437D" w:rsidRPr="005C3528">
        <w:rPr>
          <w:rFonts w:ascii="Times New Roman" w:hAnsi="Times New Roman" w:cs="Times New Roman"/>
          <w:sz w:val="24"/>
          <w:szCs w:val="24"/>
        </w:rPr>
        <w:t xml:space="preserve">за 10 минут до начала </w:t>
      </w:r>
      <w:r w:rsidR="00B9437D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5C3528" w:rsidRPr="005C3528">
        <w:rPr>
          <w:rFonts w:ascii="Times New Roman" w:hAnsi="Times New Roman" w:cs="Times New Roman"/>
          <w:sz w:val="24"/>
          <w:szCs w:val="24"/>
        </w:rPr>
        <w:t>турнир</w:t>
      </w:r>
      <w:r w:rsidR="00B9437D">
        <w:rPr>
          <w:rFonts w:ascii="Times New Roman" w:hAnsi="Times New Roman" w:cs="Times New Roman"/>
          <w:sz w:val="24"/>
          <w:szCs w:val="24"/>
        </w:rPr>
        <w:t>а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B9437D"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="005C3528" w:rsidRPr="005C3528">
        <w:rPr>
          <w:rFonts w:ascii="Times New Roman" w:hAnsi="Times New Roman" w:cs="Times New Roman"/>
          <w:sz w:val="24"/>
          <w:szCs w:val="24"/>
        </w:rPr>
        <w:t>, турнир объявляется несостоявшимся</w:t>
      </w:r>
      <w:r w:rsidR="00A74A4A">
        <w:rPr>
          <w:rFonts w:ascii="Times New Roman" w:hAnsi="Times New Roman" w:cs="Times New Roman"/>
          <w:sz w:val="24"/>
          <w:szCs w:val="24"/>
        </w:rPr>
        <w:t xml:space="preserve"> и обе команды не включаются в основную сетку соревнований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DFF17" w14:textId="3F9D5691" w:rsidR="005C3528" w:rsidRPr="005C3528" w:rsidRDefault="000343CB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.8</w:t>
      </w:r>
      <w:r w:rsidR="005C3528" w:rsidRPr="005C3528">
        <w:rPr>
          <w:rFonts w:ascii="Times New Roman" w:hAnsi="Times New Roman" w:cs="Times New Roman"/>
          <w:sz w:val="24"/>
          <w:szCs w:val="24"/>
        </w:rPr>
        <w:t>. В случае, если только одна команда</w:t>
      </w:r>
      <w:r>
        <w:rPr>
          <w:rFonts w:ascii="Times New Roman" w:hAnsi="Times New Roman" w:cs="Times New Roman"/>
          <w:sz w:val="24"/>
          <w:szCs w:val="24"/>
        </w:rPr>
        <w:t>-претендент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B9437D" w:rsidRPr="005C3528">
        <w:rPr>
          <w:rFonts w:ascii="Times New Roman" w:hAnsi="Times New Roman" w:cs="Times New Roman"/>
          <w:sz w:val="24"/>
          <w:szCs w:val="24"/>
        </w:rPr>
        <w:t xml:space="preserve">приходит за 10 минут до начала </w:t>
      </w:r>
      <w:r w:rsidR="00B9437D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B9437D" w:rsidRPr="005C3528">
        <w:rPr>
          <w:rFonts w:ascii="Times New Roman" w:hAnsi="Times New Roman" w:cs="Times New Roman"/>
          <w:sz w:val="24"/>
          <w:szCs w:val="24"/>
        </w:rPr>
        <w:t>турнир</w:t>
      </w:r>
      <w:r w:rsidR="00B9437D">
        <w:rPr>
          <w:rFonts w:ascii="Times New Roman" w:hAnsi="Times New Roman" w:cs="Times New Roman"/>
          <w:sz w:val="24"/>
          <w:szCs w:val="24"/>
        </w:rPr>
        <w:t>а</w:t>
      </w:r>
      <w:r w:rsidR="00B9437D" w:rsidRPr="005C3528">
        <w:rPr>
          <w:rFonts w:ascii="Times New Roman" w:hAnsi="Times New Roman" w:cs="Times New Roman"/>
          <w:sz w:val="24"/>
          <w:szCs w:val="24"/>
        </w:rPr>
        <w:t xml:space="preserve"> </w:t>
      </w:r>
      <w:r w:rsidR="00B9437D"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автоматически становится участником второго круга отборочных соревнований, или напрямую выходит в основную сетку коммуникативных «боев»</w:t>
      </w:r>
      <w:r w:rsidR="005C3528" w:rsidRPr="005C3528">
        <w:rPr>
          <w:rFonts w:ascii="Times New Roman" w:hAnsi="Times New Roman" w:cs="Times New Roman"/>
          <w:sz w:val="24"/>
          <w:szCs w:val="24"/>
        </w:rPr>
        <w:t>.</w:t>
      </w:r>
    </w:p>
    <w:p w14:paraId="281FFF61" w14:textId="723D7346" w:rsidR="005C3528" w:rsidRPr="005C3528" w:rsidRDefault="000343CB" w:rsidP="005C352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.9</w:t>
      </w:r>
      <w:r w:rsidR="005C3528" w:rsidRPr="005C3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команд, получивших право принять участие в основной сетке коммуникативных «боев» Субфедерального кубка, главный судья соревнований доводит до </w:t>
      </w:r>
      <w:r w:rsidR="00B9437D">
        <w:rPr>
          <w:rFonts w:ascii="Times New Roman" w:hAnsi="Times New Roman" w:cs="Times New Roman"/>
          <w:sz w:val="24"/>
          <w:szCs w:val="24"/>
        </w:rPr>
        <w:t>всех заинтересованных сторон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отборочного турнира. </w:t>
      </w:r>
    </w:p>
    <w:p w14:paraId="61289D51" w14:textId="6EEC4F81" w:rsidR="00706D17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082CC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Минимальное количество команд, участвующих в</w:t>
      </w:r>
      <w:r w:rsidR="00464324">
        <w:rPr>
          <w:rFonts w:ascii="Times New Roman" w:hAnsi="Times New Roman" w:cs="Times New Roman"/>
          <w:bCs/>
          <w:sz w:val="24"/>
          <w:szCs w:val="24"/>
        </w:rPr>
        <w:t xml:space="preserve"> основных турнирах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Субфедерально</w:t>
      </w:r>
      <w:r w:rsidR="00464324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кубк</w:t>
      </w:r>
      <w:r w:rsidR="0046432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коммуникативным </w:t>
      </w:r>
      <w:r w:rsidR="00357D5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боям</w:t>
      </w:r>
      <w:r w:rsidR="00357D5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должно быть следующим:</w:t>
      </w:r>
    </w:p>
    <w:p w14:paraId="4DFA9FF2" w14:textId="12E955C6" w:rsidR="00212ADF" w:rsidRPr="000F7CB9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1) для </w:t>
      </w:r>
      <w:r w:rsidR="000F7CB9">
        <w:rPr>
          <w:rFonts w:ascii="Times New Roman" w:hAnsi="Times New Roman" w:cs="Times New Roman"/>
          <w:bCs/>
          <w:sz w:val="24"/>
          <w:szCs w:val="24"/>
        </w:rPr>
        <w:t>соревнований 6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4 команды;</w:t>
      </w:r>
    </w:p>
    <w:p w14:paraId="73DEC8E0" w14:textId="010ED1DE" w:rsidR="00212ADF" w:rsidRPr="000F7CB9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2) для </w:t>
      </w:r>
      <w:r w:rsidR="000F7CB9">
        <w:rPr>
          <w:rFonts w:ascii="Times New Roman" w:hAnsi="Times New Roman" w:cs="Times New Roman"/>
          <w:bCs/>
          <w:sz w:val="24"/>
          <w:szCs w:val="24"/>
        </w:rPr>
        <w:t>соревнований 5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F7CB9">
        <w:rPr>
          <w:rFonts w:ascii="Times New Roman" w:hAnsi="Times New Roman" w:cs="Times New Roman"/>
          <w:bCs/>
          <w:sz w:val="24"/>
          <w:szCs w:val="24"/>
        </w:rPr>
        <w:t>10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7599F5F2" w14:textId="711E684D" w:rsidR="00212ADF" w:rsidRPr="000F7CB9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3) для </w:t>
      </w:r>
      <w:r w:rsidR="000F7CB9">
        <w:rPr>
          <w:rFonts w:ascii="Times New Roman" w:hAnsi="Times New Roman" w:cs="Times New Roman"/>
          <w:bCs/>
          <w:sz w:val="24"/>
          <w:szCs w:val="24"/>
        </w:rPr>
        <w:t>соревнований 4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464324">
        <w:rPr>
          <w:rFonts w:ascii="Times New Roman" w:hAnsi="Times New Roman" w:cs="Times New Roman"/>
          <w:bCs/>
          <w:sz w:val="24"/>
          <w:szCs w:val="24"/>
        </w:rPr>
        <w:t>9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786471C0" w14:textId="61EAF65B" w:rsidR="00212ADF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4) для </w:t>
      </w:r>
      <w:r w:rsidR="00464324">
        <w:rPr>
          <w:rFonts w:ascii="Times New Roman" w:hAnsi="Times New Roman" w:cs="Times New Roman"/>
          <w:bCs/>
          <w:sz w:val="24"/>
          <w:szCs w:val="24"/>
        </w:rPr>
        <w:t>соревнований 3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64324">
        <w:rPr>
          <w:rFonts w:ascii="Times New Roman" w:hAnsi="Times New Roman" w:cs="Times New Roman"/>
          <w:bCs/>
          <w:sz w:val="24"/>
          <w:szCs w:val="24"/>
        </w:rPr>
        <w:t>28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команд.</w:t>
      </w:r>
    </w:p>
    <w:p w14:paraId="2EEF13EA" w14:textId="77777777" w:rsidR="00212ADF" w:rsidRDefault="00212ADF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727AEA" w14:textId="26EFF367" w:rsidR="00782365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Варианты календар</w:t>
      </w:r>
      <w:r w:rsidR="004F043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, применяемых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Субфедеральном кубке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05E1D" w14:textId="7D198A1A" w:rsidR="0054168C" w:rsidRPr="00D76680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0459">
        <w:rPr>
          <w:rFonts w:ascii="Times New Roman" w:hAnsi="Times New Roman" w:cs="Times New Roman"/>
          <w:bCs/>
          <w:sz w:val="24"/>
          <w:szCs w:val="24"/>
        </w:rPr>
        <w:t>2</w:t>
      </w:r>
      <w:r w:rsidR="00D04F94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54168C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68C">
        <w:rPr>
          <w:rFonts w:ascii="Times New Roman" w:hAnsi="Times New Roman" w:cs="Times New Roman"/>
          <w:sz w:val="24"/>
          <w:szCs w:val="24"/>
        </w:rPr>
        <w:t xml:space="preserve"> Календарь проведения коммуникативных «боев» при участии в турнире 2-х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EE2B96" w:rsidRPr="005C3021" w14:paraId="33020F76" w14:textId="77777777" w:rsidTr="00CF531D">
        <w:trPr>
          <w:jc w:val="center"/>
        </w:trPr>
        <w:tc>
          <w:tcPr>
            <w:tcW w:w="1557" w:type="dxa"/>
            <w:vAlign w:val="center"/>
          </w:tcPr>
          <w:p w14:paraId="3A638046" w14:textId="77777777" w:rsidR="00EE2B96" w:rsidRDefault="00EE2B96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Номера</w:t>
            </w:r>
          </w:p>
          <w:p w14:paraId="163CC464" w14:textId="77777777" w:rsidR="00EE2B96" w:rsidRPr="005C3021" w:rsidRDefault="00EE2B96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3446E454" w14:textId="77777777" w:rsidR="00EE2B96" w:rsidRDefault="00EE2B96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1EB2469B" w14:textId="77777777" w:rsidR="00EE2B96" w:rsidRPr="005C3021" w:rsidRDefault="00EE2B96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384B64DA" w14:textId="77777777" w:rsidR="00EE2B96" w:rsidRDefault="00EE2B96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3F68D00B" w14:textId="77777777" w:rsidR="00EE2B96" w:rsidRPr="005C3021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EE2B96" w:rsidRPr="00A21163" w14:paraId="6DFE2190" w14:textId="77777777" w:rsidTr="00CF531D">
        <w:trPr>
          <w:jc w:val="center"/>
        </w:trPr>
        <w:tc>
          <w:tcPr>
            <w:tcW w:w="1557" w:type="dxa"/>
            <w:vMerge w:val="restart"/>
            <w:vAlign w:val="center"/>
          </w:tcPr>
          <w:p w14:paraId="7117F70F" w14:textId="0D918A4E" w:rsidR="00EE2B96" w:rsidRPr="00A21163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3F6DE872" w14:textId="219F3136" w:rsidR="00EE2B96" w:rsidRPr="00A21163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767B29C3" w14:textId="77777777" w:rsidR="00EE2B96" w:rsidRPr="00A21163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2627D752" w14:textId="77777777" w:rsidTr="00CF531D">
        <w:trPr>
          <w:jc w:val="center"/>
        </w:trPr>
        <w:tc>
          <w:tcPr>
            <w:tcW w:w="1557" w:type="dxa"/>
            <w:vMerge/>
            <w:vAlign w:val="center"/>
          </w:tcPr>
          <w:p w14:paraId="495A77BD" w14:textId="77777777" w:rsidR="00EE2B96" w:rsidRPr="00A21163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EB07330" w14:textId="068E2401" w:rsidR="00EE2B96" w:rsidRPr="00A21163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423FD6FF" w14:textId="77777777" w:rsidR="00EE2B96" w:rsidRPr="00A21163" w:rsidRDefault="00EE2B96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BBC85BC" w14:textId="77777777" w:rsidR="00EE2B96" w:rsidRDefault="00EE2B96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C272D" w14:textId="57804866" w:rsidR="00FE4882" w:rsidRPr="00D76680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Второй</w:t>
      </w:r>
      <w:r w:rsidR="00FE4882">
        <w:rPr>
          <w:rFonts w:ascii="Times New Roman" w:hAnsi="Times New Roman" w:cs="Times New Roman"/>
          <w:sz w:val="24"/>
          <w:szCs w:val="24"/>
        </w:rPr>
        <w:t xml:space="preserve"> вариант.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882">
        <w:rPr>
          <w:rFonts w:ascii="Times New Roman" w:hAnsi="Times New Roman" w:cs="Times New Roman"/>
          <w:sz w:val="24"/>
          <w:szCs w:val="24"/>
        </w:rPr>
        <w:t>Календарь проведения коммуникативных «боев» при участии в турнире 3-х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EE2B96" w:rsidRPr="005C3021" w14:paraId="279FC447" w14:textId="77777777" w:rsidTr="00EE2B96">
        <w:trPr>
          <w:jc w:val="center"/>
        </w:trPr>
        <w:tc>
          <w:tcPr>
            <w:tcW w:w="1557" w:type="dxa"/>
            <w:vAlign w:val="center"/>
          </w:tcPr>
          <w:p w14:paraId="6C0E1E9D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45089916" w14:textId="74B94BAB" w:rsidR="00EE2B96" w:rsidRPr="005C3021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28EC227B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1C67CC55" w14:textId="610F7443" w:rsidR="00EE2B96" w:rsidRPr="005C3021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55168A55" w14:textId="690C4975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5CC5B439" w14:textId="77777777" w:rsidR="00EE2B96" w:rsidRPr="005C3021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EE2B96" w:rsidRPr="00A21163" w14:paraId="105FAAC8" w14:textId="77777777" w:rsidTr="00EE2B96">
        <w:trPr>
          <w:jc w:val="center"/>
        </w:trPr>
        <w:tc>
          <w:tcPr>
            <w:tcW w:w="1557" w:type="dxa"/>
            <w:vMerge w:val="restart"/>
            <w:vAlign w:val="center"/>
          </w:tcPr>
          <w:p w14:paraId="0BB2D2BB" w14:textId="47C6739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37399BE7" w14:textId="5786390A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381ECB07" w14:textId="7777777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367C951D" w14:textId="77777777" w:rsidTr="00EE2B96">
        <w:trPr>
          <w:jc w:val="center"/>
        </w:trPr>
        <w:tc>
          <w:tcPr>
            <w:tcW w:w="1557" w:type="dxa"/>
            <w:vMerge/>
            <w:vAlign w:val="center"/>
          </w:tcPr>
          <w:p w14:paraId="697AC609" w14:textId="7777777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412768F6" w14:textId="681448DA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1FF288F3" w14:textId="77777777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5D43F297" w14:textId="77777777" w:rsidTr="00EE2B96">
        <w:trPr>
          <w:jc w:val="center"/>
        </w:trPr>
        <w:tc>
          <w:tcPr>
            <w:tcW w:w="1557" w:type="dxa"/>
            <w:vMerge w:val="restart"/>
            <w:vAlign w:val="center"/>
          </w:tcPr>
          <w:p w14:paraId="3CCBE4E9" w14:textId="65991E70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1D8EC28E" w14:textId="2763ED2F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08CA8B05" w14:textId="6D646AC4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50795E8C" w14:textId="77777777" w:rsidTr="00EE2B96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0BF6CF1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410" w14:textId="666E8834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932" w14:textId="742F32D5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25B686E8" w14:textId="77777777" w:rsidTr="00EE2B96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9FCB" w14:textId="10910F3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137" w14:textId="02B26248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B72" w14:textId="1F300B8E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EE2B96" w:rsidRPr="00A21163" w14:paraId="41863D94" w14:textId="77777777" w:rsidTr="00EE2B96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9DC" w14:textId="77777777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3ABC" w14:textId="5B4E8E6D" w:rsidR="00EE2B96" w:rsidRPr="00A21163" w:rsidRDefault="00EE2B96" w:rsidP="00EE2B96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30EF" w14:textId="44870CF9" w:rsidR="00EE2B96" w:rsidRDefault="00EE2B96" w:rsidP="00EE2B9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CFCF7B6" w14:textId="58C35BDD" w:rsidR="0054168C" w:rsidRDefault="0054168C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8B9B5" w14:textId="793C7F65" w:rsidR="00782365" w:rsidRPr="00D76680" w:rsidRDefault="00782365" w:rsidP="0078236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Третий вариант. Календарь проведения коммуникативных «боев» при участии в турнире 4-х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782365" w:rsidRPr="005C3021" w14:paraId="3AC921BF" w14:textId="77777777" w:rsidTr="00821D5A">
        <w:trPr>
          <w:jc w:val="center"/>
        </w:trPr>
        <w:tc>
          <w:tcPr>
            <w:tcW w:w="1696" w:type="dxa"/>
            <w:vAlign w:val="center"/>
          </w:tcPr>
          <w:p w14:paraId="7467F624" w14:textId="77777777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535AC3CE" w14:textId="77777777" w:rsidR="00782365" w:rsidRPr="005C3021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60" w:type="dxa"/>
            <w:vAlign w:val="center"/>
          </w:tcPr>
          <w:p w14:paraId="5C169212" w14:textId="77777777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68EEAD61" w14:textId="77777777" w:rsidR="00782365" w:rsidRPr="005C3021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372" w:type="dxa"/>
            <w:vAlign w:val="center"/>
          </w:tcPr>
          <w:p w14:paraId="277E5135" w14:textId="77777777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33FE3878" w14:textId="77777777" w:rsidR="00782365" w:rsidRPr="005C3021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782365" w:rsidRPr="00A21163" w14:paraId="5336D1C1" w14:textId="77777777" w:rsidTr="00821D5A">
        <w:trPr>
          <w:jc w:val="center"/>
        </w:trPr>
        <w:tc>
          <w:tcPr>
            <w:tcW w:w="1696" w:type="dxa"/>
            <w:vMerge w:val="restart"/>
            <w:vAlign w:val="center"/>
          </w:tcPr>
          <w:p w14:paraId="19EBF9F8" w14:textId="6AD08FE2" w:rsidR="00D0117B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  <w:r w:rsidR="00D011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20612C" w14:textId="074C6C86" w:rsidR="00782365" w:rsidRPr="00A21163" w:rsidRDefault="00D0117B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первой паре</w:t>
            </w:r>
          </w:p>
        </w:tc>
        <w:tc>
          <w:tcPr>
            <w:tcW w:w="1560" w:type="dxa"/>
            <w:vAlign w:val="center"/>
          </w:tcPr>
          <w:p w14:paraId="623CA515" w14:textId="21A594EC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vAlign w:val="center"/>
          </w:tcPr>
          <w:p w14:paraId="4A74E194" w14:textId="77777777" w:rsidR="00821D5A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4B95F723" w14:textId="6B4B7FDB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08E3D6B9" w14:textId="77777777" w:rsidTr="00821D5A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7919C35C" w14:textId="77777777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C688FFD" w14:textId="0932D333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4A72ACD7" w14:textId="77777777" w:rsidR="00821D5A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  <w:p w14:paraId="0268C896" w14:textId="00FECFB3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7B5DBAFF" w14:textId="77777777" w:rsidTr="00821D5A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14:paraId="3BA51727" w14:textId="76F67FA2" w:rsidR="00D0117B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  <w:r w:rsidR="00D011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7B11B7A" w14:textId="0CE155CB" w:rsidR="00782365" w:rsidRDefault="00D0117B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второй паре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077DE7E" w14:textId="23A26A5B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</w:tcBorders>
            <w:vAlign w:val="center"/>
          </w:tcPr>
          <w:p w14:paraId="1C9F941A" w14:textId="77777777" w:rsidR="00821D5A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19F67CC" w14:textId="2C5D9165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7F392D56" w14:textId="77777777" w:rsidTr="00821D5A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55DBCA30" w14:textId="77777777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86F86" w14:textId="560148A5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7C3ED" w14:textId="77777777" w:rsidR="00821D5A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0B4A96" w14:textId="31017D11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312DBCBF" w14:textId="77777777" w:rsidTr="00821D5A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B314C" w14:textId="23FA9236" w:rsidR="00D0117B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  <w:r w:rsidR="00D011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8D3C12" w14:textId="2EC51312" w:rsidR="00782365" w:rsidRDefault="00D0117B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 победителями</w:t>
            </w:r>
            <w:r w:rsidR="00821D5A">
              <w:rPr>
                <w:rFonts w:ascii="Times New Roman" w:eastAsia="Calibri" w:hAnsi="Times New Roman" w:cs="Times New Roman"/>
              </w:rPr>
              <w:t xml:space="preserve"> пар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3E1" w14:textId="40BACC10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D03" w14:textId="3B543D9A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3D0CDAAC" w14:textId="29F81FF6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782365" w:rsidRPr="00A21163" w14:paraId="7D4A1F2F" w14:textId="77777777" w:rsidTr="00821D5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112" w14:textId="77777777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688" w14:textId="248ECD7A" w:rsidR="00782365" w:rsidRPr="00A21163" w:rsidRDefault="00782365" w:rsidP="00CF531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21D5A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6DE" w14:textId="77777777" w:rsidR="00782365" w:rsidRDefault="00782365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F1F4D4" w14:textId="49E9B341" w:rsidR="00782365" w:rsidRDefault="00782365" w:rsidP="007823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A3C26F7" w14:textId="20AFD48F" w:rsidR="0054168C" w:rsidRDefault="0054168C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8B5C7" w14:textId="3BAAE00A" w:rsidR="00D04F94" w:rsidRDefault="00D04F94" w:rsidP="00D04F94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04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Варианты т</w:t>
      </w:r>
      <w:r>
        <w:rPr>
          <w:rFonts w:ascii="Times New Roman" w:hAnsi="Times New Roman" w:cs="Times New Roman"/>
          <w:b/>
          <w:bCs/>
          <w:sz w:val="24"/>
          <w:szCs w:val="24"/>
        </w:rPr>
        <w:t>аблиц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3CC0">
        <w:rPr>
          <w:rFonts w:ascii="Times New Roman" w:hAnsi="Times New Roman" w:cs="Times New Roman"/>
          <w:b/>
          <w:bCs/>
          <w:sz w:val="24"/>
          <w:szCs w:val="24"/>
        </w:rPr>
        <w:t xml:space="preserve">, применяемых </w:t>
      </w:r>
      <w:r>
        <w:rPr>
          <w:rFonts w:ascii="Times New Roman" w:hAnsi="Times New Roman" w:cs="Times New Roman"/>
          <w:b/>
          <w:bCs/>
          <w:sz w:val="24"/>
          <w:szCs w:val="24"/>
        </w:rPr>
        <w:t>на Субфедеральном кубке.</w:t>
      </w:r>
    </w:p>
    <w:p w14:paraId="7B63B1DA" w14:textId="65E5F28E" w:rsidR="00844712" w:rsidRPr="00D76680" w:rsidRDefault="00844712" w:rsidP="0084471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Первый вариант. Таблица результатов коммуникативных «боев» при участии в турнире 2-х команд.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E36567" w:rsidRPr="00A95E54" w14:paraId="632661DC" w14:textId="77777777" w:rsidTr="00CF531D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260BD6F" w14:textId="77777777" w:rsidR="00E36567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244FFE47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DAB10D" w14:textId="77777777" w:rsidR="00E36567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7FC70F98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AE2C30" w14:textId="77777777" w:rsidR="00E36567" w:rsidRPr="007648F5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EE1EB8E" w14:textId="77777777" w:rsidR="00E36567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7C167050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DFA314" w14:textId="77777777" w:rsidR="00E36567" w:rsidRPr="007648F5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57FED0A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B56A02" w14:textId="77777777" w:rsidR="00E36567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55B08C3E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01053B" w14:textId="77777777" w:rsidR="00E36567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4F32990D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E36567" w:rsidRPr="00A95E54" w14:paraId="46B6BBCD" w14:textId="77777777" w:rsidTr="00CF531D">
        <w:tc>
          <w:tcPr>
            <w:tcW w:w="1305" w:type="dxa"/>
            <w:vMerge w:val="restart"/>
            <w:vAlign w:val="center"/>
          </w:tcPr>
          <w:p w14:paraId="52852277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58881E7F" w14:textId="490CAECF" w:rsidR="00E36567" w:rsidRPr="007648F5" w:rsidRDefault="00E36567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06E438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6E42BD" w14:textId="7F5DF2C9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031304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FD6FCB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266C2CD0" w14:textId="77777777" w:rsidTr="00CF531D">
        <w:tc>
          <w:tcPr>
            <w:tcW w:w="1305" w:type="dxa"/>
            <w:vMerge/>
            <w:vAlign w:val="center"/>
          </w:tcPr>
          <w:p w14:paraId="6B4F8761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098142" w14:textId="53E0D6DE" w:rsidR="00E36567" w:rsidRPr="007648F5" w:rsidRDefault="00E36567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B0A5E8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D98274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26E9FCB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F4E7C4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76988F4F" w14:textId="77777777" w:rsidTr="00CF531D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EFFDC8A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58BC5DB8" w14:textId="5FF7E6E7" w:rsidR="00E36567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642F8A" w14:textId="52380D7E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178096DB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3B27FB3E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07DE4F65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18938085" w14:textId="77777777" w:rsidTr="00CF531D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55BEBDB0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117FE9AC" w14:textId="64205BC4" w:rsidR="00E36567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43210" w14:textId="13361FF8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4719410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0449F438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42AC9FC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370D8F16" w14:textId="77777777" w:rsidTr="00CF531D">
        <w:tc>
          <w:tcPr>
            <w:tcW w:w="1305" w:type="dxa"/>
            <w:vMerge/>
            <w:vAlign w:val="center"/>
          </w:tcPr>
          <w:p w14:paraId="6DB63C17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C2D07" w14:textId="2E092439" w:rsidR="00E36567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r w:rsidR="00E3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C823F5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18539C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4C5DD7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DB8D698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67" w:rsidRPr="00A95E54" w14:paraId="5F1E9658" w14:textId="77777777" w:rsidTr="00CF531D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1E37213A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4026691" w14:textId="5CBE7FB5" w:rsidR="00E36567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5A0DE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93678" w14:textId="1E751F13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CB80EB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F1DA3B7" w14:textId="77777777" w:rsidR="00E36567" w:rsidRPr="00A95E54" w:rsidRDefault="00E36567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F29BB" w14:textId="77777777" w:rsidR="00E36567" w:rsidRDefault="00E36567" w:rsidP="00347FF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E804F" w14:textId="7998D792" w:rsidR="00844712" w:rsidRPr="00D76680" w:rsidRDefault="00844712" w:rsidP="0084471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3.2. </w:t>
      </w:r>
      <w:r>
        <w:rPr>
          <w:rFonts w:ascii="Times New Roman" w:hAnsi="Times New Roman" w:cs="Times New Roman"/>
          <w:sz w:val="24"/>
          <w:szCs w:val="24"/>
        </w:rPr>
        <w:t>Второй вариант. Таблица результатов коммуникативных «боев» при участии в турнире 3-х команд.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1134"/>
        <w:gridCol w:w="1134"/>
        <w:gridCol w:w="1134"/>
        <w:gridCol w:w="992"/>
        <w:gridCol w:w="1106"/>
      </w:tblGrid>
      <w:tr w:rsidR="00A8684D" w:rsidRPr="00A95E54" w14:paraId="5C81394C" w14:textId="77777777" w:rsidTr="00240AB2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9236324" w14:textId="77777777" w:rsidR="00A72702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0D9F582A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05EEF1" w14:textId="77777777" w:rsidR="00A72702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«боя», </w:t>
            </w:r>
          </w:p>
          <w:p w14:paraId="3FAC696B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550DDA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01582F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14:paraId="74A0E3CE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5042C8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14:paraId="311ED0B1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38EE92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14:paraId="51250977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E8FD70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94F780C" w14:textId="77777777" w:rsidR="00A72702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BD2D58" w14:textId="77777777" w:rsidR="00A72702" w:rsidRPr="00A95E54" w:rsidRDefault="00A72702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A72702" w:rsidRPr="00A95E54" w14:paraId="6D4B9148" w14:textId="77777777" w:rsidTr="00240AB2">
        <w:tc>
          <w:tcPr>
            <w:tcW w:w="1305" w:type="dxa"/>
            <w:vMerge w:val="restart"/>
            <w:vAlign w:val="center"/>
          </w:tcPr>
          <w:p w14:paraId="647FF88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1C6DCCFA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«бой»</w:t>
            </w:r>
          </w:p>
          <w:p w14:paraId="3B5D5150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276" w:type="dxa"/>
            <w:shd w:val="clear" w:color="auto" w:fill="auto"/>
          </w:tcPr>
          <w:p w14:paraId="06053046" w14:textId="755F4BA0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019A87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6108E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EF1F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8B6449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0372FC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411FEF2F" w14:textId="77777777" w:rsidTr="00240AB2">
        <w:tc>
          <w:tcPr>
            <w:tcW w:w="1305" w:type="dxa"/>
            <w:vMerge/>
            <w:vAlign w:val="center"/>
          </w:tcPr>
          <w:p w14:paraId="0711584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73EBC4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28877B" w14:textId="6C481816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6E26C3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FA2A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08F0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AAF02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0DCB08D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3E9FD25B" w14:textId="77777777" w:rsidTr="00240AB2">
        <w:tc>
          <w:tcPr>
            <w:tcW w:w="1305" w:type="dxa"/>
            <w:vMerge/>
            <w:vAlign w:val="center"/>
          </w:tcPr>
          <w:p w14:paraId="0127C34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6D7C4A0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3094FB" w14:textId="00DFEC65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6D04D9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03E06C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696E77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63AC50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37A48C1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7B44D24A" w14:textId="77777777" w:rsidTr="00240AB2">
        <w:tc>
          <w:tcPr>
            <w:tcW w:w="1305" w:type="dxa"/>
            <w:vMerge/>
            <w:vAlign w:val="center"/>
          </w:tcPr>
          <w:p w14:paraId="1455D22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B6B63D4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«бой»</w:t>
            </w:r>
          </w:p>
          <w:p w14:paraId="21E19110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6586CC81" w14:textId="1BD5F2BF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606BD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11533E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574EBE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89CAB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5E3390B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6F205871" w14:textId="77777777" w:rsidTr="00240AB2">
        <w:tc>
          <w:tcPr>
            <w:tcW w:w="1305" w:type="dxa"/>
            <w:vMerge/>
            <w:vAlign w:val="center"/>
          </w:tcPr>
          <w:p w14:paraId="1A44581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F46A42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9D4224" w14:textId="7C7F8839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4FF229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DEC79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B78F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7C93C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783D9F9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76D8CE9A" w14:textId="77777777" w:rsidTr="00240AB2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46EDD92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2DB112A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D263855" w14:textId="042B24D8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4C0BA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66768A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8275D0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927FD5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7E2F478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6BCC59B3" w14:textId="77777777" w:rsidTr="00240AB2">
        <w:tc>
          <w:tcPr>
            <w:tcW w:w="1305" w:type="dxa"/>
            <w:vMerge w:val="restart"/>
            <w:tcBorders>
              <w:top w:val="double" w:sz="4" w:space="0" w:color="auto"/>
            </w:tcBorders>
            <w:vAlign w:val="center"/>
          </w:tcPr>
          <w:p w14:paraId="767AD6D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2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18FE6EA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«бой»</w:t>
            </w:r>
          </w:p>
          <w:p w14:paraId="689A9ADD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33F3CB" w14:textId="2CD7DCC1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C6E9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CC5BE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EE388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46FB992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double" w:sz="4" w:space="0" w:color="auto"/>
            </w:tcBorders>
            <w:vAlign w:val="center"/>
          </w:tcPr>
          <w:p w14:paraId="3D2FBF5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23CE5D72" w14:textId="77777777" w:rsidTr="00240AB2">
        <w:tc>
          <w:tcPr>
            <w:tcW w:w="1305" w:type="dxa"/>
            <w:vMerge/>
            <w:vAlign w:val="center"/>
          </w:tcPr>
          <w:p w14:paraId="199A13D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F8545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C90FCF" w14:textId="5EF1C3F2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04F7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2A65FB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B2487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91FEE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50ECB45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53C676A2" w14:textId="77777777" w:rsidTr="00240AB2">
        <w:tc>
          <w:tcPr>
            <w:tcW w:w="1305" w:type="dxa"/>
            <w:vMerge/>
            <w:vAlign w:val="center"/>
          </w:tcPr>
          <w:p w14:paraId="3EE3A5F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3E6306D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80A4796" w14:textId="502EB2B6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692B6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B29CB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D33800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C2B0E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4709888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223AD4F6" w14:textId="77777777" w:rsidTr="00240AB2">
        <w:tc>
          <w:tcPr>
            <w:tcW w:w="1305" w:type="dxa"/>
            <w:vMerge/>
            <w:vAlign w:val="center"/>
          </w:tcPr>
          <w:p w14:paraId="7FC2006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096BAFF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«бой»</w:t>
            </w:r>
          </w:p>
          <w:p w14:paraId="4190B668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7B29197" w14:textId="4F50360F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8379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CC90DE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27D2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AC17D1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BE7AF3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3ECE4F1D" w14:textId="77777777" w:rsidTr="00240AB2">
        <w:tc>
          <w:tcPr>
            <w:tcW w:w="1305" w:type="dxa"/>
            <w:vMerge/>
            <w:vAlign w:val="center"/>
          </w:tcPr>
          <w:p w14:paraId="4608A96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5690B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FA3882" w14:textId="77BD458C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BB6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05F3E4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E5BD15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938F7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FF2C07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1CEB583F" w14:textId="77777777" w:rsidTr="00240AB2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0BBDDE5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0E08A19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C2C6888" w14:textId="3C974F2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B3369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4160F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331F37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E551EB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128895E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530C07E1" w14:textId="77777777" w:rsidTr="00240AB2">
        <w:tc>
          <w:tcPr>
            <w:tcW w:w="1305" w:type="dxa"/>
            <w:vMerge w:val="restart"/>
            <w:tcBorders>
              <w:top w:val="double" w:sz="4" w:space="0" w:color="auto"/>
            </w:tcBorders>
            <w:vAlign w:val="center"/>
          </w:tcPr>
          <w:p w14:paraId="0BA52B8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5A829355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«бой»</w:t>
            </w:r>
          </w:p>
          <w:p w14:paraId="5E5B08CE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56DBA60" w14:textId="752AB18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D22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F24E3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AEFC8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101AA69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double" w:sz="4" w:space="0" w:color="auto"/>
            </w:tcBorders>
            <w:vAlign w:val="center"/>
          </w:tcPr>
          <w:p w14:paraId="6975460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45553748" w14:textId="77777777" w:rsidTr="00240AB2">
        <w:tc>
          <w:tcPr>
            <w:tcW w:w="1305" w:type="dxa"/>
            <w:vMerge/>
            <w:vAlign w:val="center"/>
          </w:tcPr>
          <w:p w14:paraId="0F972952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18D5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C1927E" w14:textId="05A4434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DACF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1344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9BE881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D78ACF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990067A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5BEC42E2" w14:textId="77777777" w:rsidTr="00240AB2">
        <w:tc>
          <w:tcPr>
            <w:tcW w:w="1305" w:type="dxa"/>
            <w:vMerge/>
            <w:vAlign w:val="center"/>
          </w:tcPr>
          <w:p w14:paraId="7136B180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5A446E5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0E4AD129" w14:textId="2C1F0419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6D08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2BAEBE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7F9492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78FCA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0982045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19F9EC4C" w14:textId="77777777" w:rsidTr="00240AB2">
        <w:tc>
          <w:tcPr>
            <w:tcW w:w="1305" w:type="dxa"/>
            <w:vMerge/>
            <w:vAlign w:val="center"/>
          </w:tcPr>
          <w:p w14:paraId="11CEBF6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392A4F2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«бой»</w:t>
            </w:r>
          </w:p>
          <w:p w14:paraId="6BCEA46A" w14:textId="77777777" w:rsidR="00A72702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18661CD" w14:textId="5BB4AABC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F9D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18B85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265347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9A253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3792E8C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308389BB" w14:textId="77777777" w:rsidTr="00240AB2">
        <w:tc>
          <w:tcPr>
            <w:tcW w:w="1305" w:type="dxa"/>
            <w:vMerge/>
            <w:vAlign w:val="center"/>
          </w:tcPr>
          <w:p w14:paraId="23EAE1B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E14B7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182FD3" w14:textId="4B88B23C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A293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C8A9C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59E7F21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7FE396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014AE017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02" w:rsidRPr="00A95E54" w14:paraId="43662D33" w14:textId="77777777" w:rsidTr="00240AB2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41478754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701F6FED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115C77F" w14:textId="3973E81A" w:rsidR="00A72702" w:rsidRPr="007648F5" w:rsidRDefault="00A72702" w:rsidP="00A7270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2F1EF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F582A68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5F88C9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00F58EB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07D2F74E" w14:textId="77777777" w:rsidR="00A72702" w:rsidRPr="00A95E54" w:rsidRDefault="00A72702" w:rsidP="00A7270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809010" w14:textId="77777777" w:rsidR="00A72702" w:rsidRDefault="00A72702" w:rsidP="00844712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3C636" w14:textId="79E43B35" w:rsidR="005F3CC0" w:rsidRPr="00F81EBA" w:rsidRDefault="001A0784" w:rsidP="005F3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Третий вариант. Таблица результатов коммуникативных «боев» при участии в турнире 4-х команд.</w:t>
      </w:r>
    </w:p>
    <w:p w14:paraId="253122FF" w14:textId="2EF96170" w:rsidR="008201F1" w:rsidRPr="00F81EBA" w:rsidRDefault="008201F1" w:rsidP="0082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бой первой и второй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8201F1" w:rsidRPr="00A95E54" w14:paraId="78263CFE" w14:textId="77777777" w:rsidTr="00CF531D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9185BA3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66807599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2C524F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645E97D5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F3BF3E" w14:textId="77777777" w:rsidR="008201F1" w:rsidRPr="007648F5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0FC6079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1D0DEF94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ACD0B7" w14:textId="77777777" w:rsidR="008201F1" w:rsidRPr="007648F5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12CFCF0E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470601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44BE3DDD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581788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3B8BAADA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пары</w:t>
            </w:r>
          </w:p>
        </w:tc>
      </w:tr>
      <w:tr w:rsidR="008201F1" w:rsidRPr="00A95E54" w14:paraId="36EC1BD1" w14:textId="77777777" w:rsidTr="00CF531D">
        <w:tc>
          <w:tcPr>
            <w:tcW w:w="1305" w:type="dxa"/>
            <w:vMerge w:val="restart"/>
            <w:vAlign w:val="center"/>
          </w:tcPr>
          <w:p w14:paraId="6DFEC745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622F8A97" w14:textId="083DF754" w:rsidR="008201F1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4ABAE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9B1078" w14:textId="7535144A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D3B8C4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6403A2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5F391688" w14:textId="77777777" w:rsidTr="00CF531D">
        <w:tc>
          <w:tcPr>
            <w:tcW w:w="1305" w:type="dxa"/>
            <w:vMerge/>
            <w:vAlign w:val="center"/>
          </w:tcPr>
          <w:p w14:paraId="1AF40316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271486" w14:textId="2327F685" w:rsidR="008201F1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4B0EA0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7D07EF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A646AC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F20F13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13D7D425" w14:textId="77777777" w:rsidTr="00CF531D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2C2235F3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377C7D40" w14:textId="00B05E76" w:rsidR="008201F1" w:rsidRPr="007648F5" w:rsidRDefault="008201F1" w:rsidP="00CF531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DDCF26" w14:textId="1058570B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160C8EA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79085FE4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5153B872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928C384" w14:textId="77777777" w:rsidTr="00CF531D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59F2440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3E29211A" w14:textId="5E990708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E7CABF" w14:textId="280FF3B9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959D53B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46561C17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0806828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77C8F5A7" w14:textId="77777777" w:rsidTr="00CF531D">
        <w:tc>
          <w:tcPr>
            <w:tcW w:w="1305" w:type="dxa"/>
            <w:vMerge/>
            <w:vAlign w:val="center"/>
          </w:tcPr>
          <w:p w14:paraId="7BE15187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019930" w14:textId="02933B91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E84B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15C50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D35980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C154A1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1A413E0D" w14:textId="77777777" w:rsidTr="00CF531D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7384ED9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9AD514" w14:textId="4E5EE65F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2E6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A83A7" w14:textId="0705D8ED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139942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8F4969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6387C" w14:textId="77777777" w:rsidR="008201F1" w:rsidRDefault="008201F1" w:rsidP="008201F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1DCFE" w14:textId="77777777" w:rsidR="008201F1" w:rsidRPr="00F81EBA" w:rsidRDefault="008201F1" w:rsidP="0082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бой третьей и четвертой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8201F1" w:rsidRPr="00A95E54" w14:paraId="42C34D1F" w14:textId="77777777" w:rsidTr="00CF531D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EE7BDFD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3B7051DA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00E1D9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3FE530E0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90E28E" w14:textId="77777777" w:rsidR="008201F1" w:rsidRPr="007648F5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0F5051FB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2-ом «бою»   </w:t>
            </w:r>
          </w:p>
          <w:p w14:paraId="1765CF58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D02F8C" w14:textId="77777777" w:rsidR="008201F1" w:rsidRPr="007648F5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8BCD9C3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FAE7C2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2799AFC1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F85462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4ACA0233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пары</w:t>
            </w:r>
          </w:p>
        </w:tc>
      </w:tr>
      <w:tr w:rsidR="008201F1" w:rsidRPr="00A95E54" w14:paraId="074EEAD2" w14:textId="77777777" w:rsidTr="00CF531D">
        <w:tc>
          <w:tcPr>
            <w:tcW w:w="1305" w:type="dxa"/>
            <w:vMerge w:val="restart"/>
            <w:vAlign w:val="center"/>
          </w:tcPr>
          <w:p w14:paraId="59727BF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(название) </w:t>
            </w:r>
          </w:p>
        </w:tc>
        <w:tc>
          <w:tcPr>
            <w:tcW w:w="1417" w:type="dxa"/>
            <w:shd w:val="clear" w:color="auto" w:fill="auto"/>
          </w:tcPr>
          <w:p w14:paraId="180BC865" w14:textId="6E04977E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138D9B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2C2EA6" w14:textId="70C2A225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06911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CF9D436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2C98574B" w14:textId="77777777" w:rsidTr="00CF531D">
        <w:tc>
          <w:tcPr>
            <w:tcW w:w="1305" w:type="dxa"/>
            <w:vMerge/>
            <w:vAlign w:val="center"/>
          </w:tcPr>
          <w:p w14:paraId="79932D89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46EA44" w14:textId="1BCD3C67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95F22B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782FB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DCA6B7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98ACAF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CEF4C22" w14:textId="77777777" w:rsidTr="00CF531D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6B59A69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6959FB73" w14:textId="405C27EC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1054F4" w14:textId="75D356CE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997D6E0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311B3F18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7D504EE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18411782" w14:textId="77777777" w:rsidTr="00CF531D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53487CF5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1EEE9D38" w14:textId="4D3ECDFD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123B7E" w14:textId="47B6164B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D813BE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1E49CD5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A6177E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71B365EB" w14:textId="77777777" w:rsidTr="00CF531D">
        <w:tc>
          <w:tcPr>
            <w:tcW w:w="1305" w:type="dxa"/>
            <w:vMerge/>
            <w:vAlign w:val="center"/>
          </w:tcPr>
          <w:p w14:paraId="142F9A1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3813BF" w14:textId="7C11E4F8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A254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542886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7A36FE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09A95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3A7D4BAC" w14:textId="77777777" w:rsidTr="00CF531D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0A59E25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4D8BCF" w14:textId="2B8B68BC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95A5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C9DA4" w14:textId="2F822605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E088029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72967B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CCDE0C" w14:textId="77777777" w:rsidR="008201F1" w:rsidRDefault="008201F1" w:rsidP="008201F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6F6707" w14:textId="77777777" w:rsidR="008201F1" w:rsidRPr="00F81EBA" w:rsidRDefault="008201F1" w:rsidP="0082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бой победителей пар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8201F1" w:rsidRPr="00A95E54" w14:paraId="4E87B003" w14:textId="77777777" w:rsidTr="00CF531D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DD023F9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6500FCA5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E92313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F387A4" w14:textId="77777777" w:rsidR="008201F1" w:rsidRPr="007648F5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баллов</w:t>
            </w:r>
          </w:p>
          <w:p w14:paraId="74A75C3E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3-ом «бою»   </w:t>
            </w:r>
          </w:p>
          <w:p w14:paraId="538AA32B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A29126" w14:textId="77777777" w:rsidR="008201F1" w:rsidRPr="007648F5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баллов</w:t>
            </w:r>
          </w:p>
          <w:p w14:paraId="5FA72131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3-ом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6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B12C18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</w:t>
            </w:r>
          </w:p>
          <w:p w14:paraId="0CF55FA7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</w:p>
          <w:p w14:paraId="3C632F5C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1C9DE9" w14:textId="77777777" w:rsidR="008201F1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</w:t>
            </w:r>
          </w:p>
          <w:p w14:paraId="18E2C40C" w14:textId="77777777" w:rsidR="008201F1" w:rsidRPr="00A95E54" w:rsidRDefault="008201F1" w:rsidP="00CF531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турнире</w:t>
            </w:r>
          </w:p>
        </w:tc>
      </w:tr>
      <w:tr w:rsidR="008201F1" w:rsidRPr="00A95E54" w14:paraId="687464C0" w14:textId="77777777" w:rsidTr="00CF531D">
        <w:tc>
          <w:tcPr>
            <w:tcW w:w="1305" w:type="dxa"/>
            <w:vMerge w:val="restart"/>
            <w:vAlign w:val="center"/>
          </w:tcPr>
          <w:p w14:paraId="4678510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Победитель первой пары </w:t>
            </w:r>
          </w:p>
        </w:tc>
        <w:tc>
          <w:tcPr>
            <w:tcW w:w="1417" w:type="dxa"/>
            <w:shd w:val="clear" w:color="auto" w:fill="auto"/>
          </w:tcPr>
          <w:p w14:paraId="10C8A57A" w14:textId="79A182B8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80F46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2E5296" w14:textId="1FF438FD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2345E4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3D3058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7603CFF" w14:textId="77777777" w:rsidTr="00CF531D">
        <w:tc>
          <w:tcPr>
            <w:tcW w:w="1305" w:type="dxa"/>
            <w:vMerge/>
            <w:vAlign w:val="center"/>
          </w:tcPr>
          <w:p w14:paraId="544A1036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5CC820" w14:textId="37C08A0B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764BAA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41A30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C174CE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EF320F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0774CAF0" w14:textId="77777777" w:rsidTr="00CF531D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210CA6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9324529" w14:textId="77148F06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940B04" w14:textId="773B1454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277591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27A2A460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2588AD80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5F56D3CE" w14:textId="77777777" w:rsidTr="00CF531D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269A1EF3" w14:textId="4C6AC74D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="003F706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пары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01A207E1" w14:textId="683643EC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14EDAC" w14:textId="3087D33A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DEEBC65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4ABE5CF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40217C7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31558CDF" w14:textId="77777777" w:rsidTr="00CF531D">
        <w:tc>
          <w:tcPr>
            <w:tcW w:w="1305" w:type="dxa"/>
            <w:vMerge/>
            <w:vAlign w:val="center"/>
          </w:tcPr>
          <w:p w14:paraId="21086D9D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61E977" w14:textId="07E19587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6545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1F87B1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A58092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4230C4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1" w:rsidRPr="00A95E54" w14:paraId="5E9B7538" w14:textId="77777777" w:rsidTr="00CF531D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3A0A0D4C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EACDE9F" w14:textId="409B46B4" w:rsidR="008201F1" w:rsidRPr="007648F5" w:rsidRDefault="008201F1" w:rsidP="008201F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5493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A6AEF" w14:textId="65BF2385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C15435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6C6403E" w14:textId="77777777" w:rsidR="008201F1" w:rsidRPr="00A95E54" w:rsidRDefault="008201F1" w:rsidP="0082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ECD85D" w14:textId="77777777" w:rsidR="008201F1" w:rsidRPr="001C1431" w:rsidRDefault="008201F1" w:rsidP="007A39F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60DAEB" w14:textId="77777777" w:rsidR="00CB510C" w:rsidRPr="001C1431" w:rsidRDefault="00CB510C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B510C" w:rsidRPr="001C1431" w:rsidSect="00874333"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E18" w14:textId="77777777" w:rsidR="00CD2B45" w:rsidRDefault="00CD2B45" w:rsidP="00006C17">
      <w:pPr>
        <w:spacing w:after="0" w:line="240" w:lineRule="auto"/>
      </w:pPr>
      <w:r>
        <w:separator/>
      </w:r>
    </w:p>
  </w:endnote>
  <w:endnote w:type="continuationSeparator" w:id="0">
    <w:p w14:paraId="1C15A902" w14:textId="77777777" w:rsidR="00CD2B45" w:rsidRDefault="00CD2B45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6942" w14:textId="77777777" w:rsidR="00CD2B45" w:rsidRDefault="00CD2B45" w:rsidP="00006C17">
      <w:pPr>
        <w:spacing w:after="0" w:line="240" w:lineRule="auto"/>
      </w:pPr>
      <w:r>
        <w:separator/>
      </w:r>
    </w:p>
  </w:footnote>
  <w:footnote w:type="continuationSeparator" w:id="0">
    <w:p w14:paraId="6FBCC146" w14:textId="77777777" w:rsidR="00CD2B45" w:rsidRDefault="00CD2B45" w:rsidP="000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1A9F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30D0"/>
    <w:rsid w:val="001241CF"/>
    <w:rsid w:val="00125758"/>
    <w:rsid w:val="00125C47"/>
    <w:rsid w:val="00125E5F"/>
    <w:rsid w:val="0013206D"/>
    <w:rsid w:val="0013701B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29AE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B50F9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26F5"/>
    <w:rsid w:val="002C3BD1"/>
    <w:rsid w:val="002C7F30"/>
    <w:rsid w:val="002D6A4E"/>
    <w:rsid w:val="002D6F22"/>
    <w:rsid w:val="002E109A"/>
    <w:rsid w:val="002E3CA8"/>
    <w:rsid w:val="002E42DB"/>
    <w:rsid w:val="002E51E8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57D5F"/>
    <w:rsid w:val="00360F3F"/>
    <w:rsid w:val="00363CD2"/>
    <w:rsid w:val="0036730A"/>
    <w:rsid w:val="003837EC"/>
    <w:rsid w:val="00391C62"/>
    <w:rsid w:val="00394CD6"/>
    <w:rsid w:val="003B78A9"/>
    <w:rsid w:val="003C2AC2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0423A"/>
    <w:rsid w:val="00410642"/>
    <w:rsid w:val="00411D69"/>
    <w:rsid w:val="00413E0D"/>
    <w:rsid w:val="004159FC"/>
    <w:rsid w:val="004212C4"/>
    <w:rsid w:val="00425771"/>
    <w:rsid w:val="00436FA2"/>
    <w:rsid w:val="00443E53"/>
    <w:rsid w:val="004441CE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C20F3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B2BF7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9CC"/>
    <w:rsid w:val="00703DF4"/>
    <w:rsid w:val="00703F42"/>
    <w:rsid w:val="00706D17"/>
    <w:rsid w:val="00710C89"/>
    <w:rsid w:val="00715E0A"/>
    <w:rsid w:val="00717AE8"/>
    <w:rsid w:val="00721D85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4005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E7432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4380"/>
    <w:rsid w:val="00946943"/>
    <w:rsid w:val="0096193C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53B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D65C7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1002"/>
    <w:rsid w:val="00C35DC9"/>
    <w:rsid w:val="00C375B9"/>
    <w:rsid w:val="00C40352"/>
    <w:rsid w:val="00C43A20"/>
    <w:rsid w:val="00C46823"/>
    <w:rsid w:val="00C472B7"/>
    <w:rsid w:val="00C47A40"/>
    <w:rsid w:val="00C47A47"/>
    <w:rsid w:val="00C47F2C"/>
    <w:rsid w:val="00C53376"/>
    <w:rsid w:val="00C6068D"/>
    <w:rsid w:val="00C62E7B"/>
    <w:rsid w:val="00C64677"/>
    <w:rsid w:val="00C65A98"/>
    <w:rsid w:val="00C73FE7"/>
    <w:rsid w:val="00C74B3C"/>
    <w:rsid w:val="00C77CAA"/>
    <w:rsid w:val="00C831E7"/>
    <w:rsid w:val="00C841A1"/>
    <w:rsid w:val="00C8510D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D2B45"/>
    <w:rsid w:val="00CE255A"/>
    <w:rsid w:val="00CE2723"/>
    <w:rsid w:val="00CE3120"/>
    <w:rsid w:val="00CE6567"/>
    <w:rsid w:val="00CE735E"/>
    <w:rsid w:val="00CF1CBB"/>
    <w:rsid w:val="00CF531D"/>
    <w:rsid w:val="00D0117B"/>
    <w:rsid w:val="00D01F30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15C5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16645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1A68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365A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50E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72E3258D-70A2-9A45-8F99-25E7F54C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9542</Words>
  <Characters>54395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Lozing</dc:creator>
  <cp:keywords/>
  <dc:description/>
  <cp:lastModifiedBy>Александр Фролов</cp:lastModifiedBy>
  <cp:revision>1</cp:revision>
  <cp:lastPrinted>2023-03-01T19:52:00Z</cp:lastPrinted>
  <dcterms:created xsi:type="dcterms:W3CDTF">2023-03-02T14:16:00Z</dcterms:created>
  <dcterms:modified xsi:type="dcterms:W3CDTF">2023-03-03T07:39:00Z</dcterms:modified>
</cp:coreProperties>
</file>