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CC0" w14:textId="77777777" w:rsidR="00701709" w:rsidRPr="00F73EE4" w:rsidRDefault="00701709" w:rsidP="00701709">
      <w:pPr>
        <w:pStyle w:val="1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 w:bidi="ru-RU"/>
        </w:rPr>
      </w:pPr>
      <w:bookmarkStart w:id="0" w:name="_Toc492977054"/>
      <w:bookmarkStart w:id="1" w:name="_Hlk109399108"/>
      <w:r w:rsidRPr="00F73EE4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 w:bidi="ru-RU"/>
        </w:rPr>
        <w:t xml:space="preserve">Дополнительная профессиональная программа </w:t>
      </w:r>
      <w:r w:rsidRPr="00F73EE4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 w:bidi="ru-RU"/>
        </w:rPr>
        <w:br/>
        <w:t>(повышения квалификации)</w:t>
      </w:r>
    </w:p>
    <w:p w14:paraId="5507372B" w14:textId="77777777" w:rsidR="00701709" w:rsidRPr="00F73EE4" w:rsidRDefault="00701709" w:rsidP="00701709">
      <w:pPr>
        <w:pStyle w:val="1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 w:bidi="ru-RU"/>
        </w:rPr>
      </w:pPr>
      <w:r w:rsidRPr="00F73EE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педагогов, работающих в системе в системе общего и</w:t>
      </w:r>
      <w:r w:rsidRPr="00F73E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3EE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дополнительного образования детей </w:t>
      </w:r>
      <w:r w:rsidRPr="00F73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«Формирование финансовой грамотности школьников через </w:t>
      </w:r>
      <w:r w:rsidRPr="00F73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ru-RU"/>
        </w:rPr>
        <w:t>организацию интерактивных форм обучения (чемпионатов по финансовой грамотности)</w:t>
      </w:r>
      <w:r w:rsidRPr="00F73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»</w:t>
      </w:r>
      <w:bookmarkEnd w:id="0"/>
      <w:r w:rsidRPr="00F73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.</w:t>
      </w:r>
    </w:p>
    <w:p w14:paraId="10DC4929" w14:textId="77777777" w:rsidR="00701709" w:rsidRPr="00F73EE4" w:rsidRDefault="00701709" w:rsidP="00701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F69E1" w14:textId="77777777" w:rsidR="00701709" w:rsidRPr="00F73EE4" w:rsidRDefault="00701709" w:rsidP="0070170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7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 часов)</w:t>
      </w:r>
    </w:p>
    <w:p w14:paraId="14BDE197" w14:textId="77777777" w:rsidR="00701709" w:rsidRPr="00F73EE4" w:rsidRDefault="00701709" w:rsidP="00701709">
      <w:pP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53841347" w14:textId="77777777" w:rsidR="00701709" w:rsidRPr="00F73EE4" w:rsidRDefault="00701709" w:rsidP="00701709">
      <w:pP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0CE47831" w14:textId="77777777" w:rsidR="00701709" w:rsidRPr="00F73EE4" w:rsidRDefault="00701709" w:rsidP="00701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EE4">
        <w:rPr>
          <w:rFonts w:ascii="Times New Roman" w:hAnsi="Times New Roman" w:cs="Times New Roman"/>
          <w:sz w:val="28"/>
          <w:szCs w:val="28"/>
        </w:rPr>
        <w:t>Программа обучения для педагогов дополнительного образования</w:t>
      </w:r>
    </w:p>
    <w:bookmarkEnd w:id="1"/>
    <w:p w14:paraId="49CB542B" w14:textId="77777777" w:rsidR="00701709" w:rsidRDefault="00701709" w:rsidP="007017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0A641717" w14:textId="77777777" w:rsidR="00701709" w:rsidRDefault="00701709" w:rsidP="007017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0E246584" w14:textId="7C2147AB" w:rsidR="00701709" w:rsidRDefault="00701709" w:rsidP="007017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ВЫПИСКА ИЗ ПРОГРАММЫ (УЧЕБНЫЙ ПЛАН, КАЛЕНДАРНЫЙ УЧЕБНЫЙ ГРАФИК, РАБОЧАЯ ПРОГРАММА)</w:t>
      </w:r>
    </w:p>
    <w:p w14:paraId="1ED42CAB" w14:textId="77777777" w:rsidR="00701709" w:rsidRDefault="00701709" w:rsidP="007017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4D9D6AD9" w14:textId="25573D37" w:rsidR="00701709" w:rsidRPr="00F73EE4" w:rsidRDefault="00701709" w:rsidP="007017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EE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2.УЧЕБНЫЙ ПЛАН</w:t>
      </w:r>
    </w:p>
    <w:p w14:paraId="2B18EA0A" w14:textId="77777777" w:rsidR="00701709" w:rsidRPr="00F73EE4" w:rsidRDefault="00701709" w:rsidP="00701709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5D747FD" w14:textId="77777777" w:rsidR="00701709" w:rsidRPr="00F73EE4" w:rsidRDefault="00701709" w:rsidP="00701709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3EE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дополнительной профессиональной программы — программа повышения квалификации</w:t>
      </w:r>
    </w:p>
    <w:p w14:paraId="5EF1A441" w14:textId="77777777" w:rsidR="00701709" w:rsidRPr="00F73EE4" w:rsidRDefault="00701709" w:rsidP="00701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73EE4">
        <w:rPr>
          <w:rFonts w:ascii="Times New Roman" w:eastAsia="Calibri" w:hAnsi="Times New Roman" w:cs="Times New Roman"/>
          <w:sz w:val="24"/>
          <w:szCs w:val="28"/>
        </w:rPr>
        <w:t xml:space="preserve">педагогов, работающих в системе общего и дополнительного образования детей </w:t>
      </w:r>
      <w:r w:rsidRPr="00F73E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«Формирование финансовой грамотности школьников через организацию интерактивных форм обучения (чемпионатов по финансовой грамотности)»</w:t>
      </w:r>
    </w:p>
    <w:p w14:paraId="77372874" w14:textId="77777777" w:rsidR="00701709" w:rsidRPr="00F73EE4" w:rsidRDefault="00701709" w:rsidP="00701709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91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91"/>
        <w:gridCol w:w="735"/>
        <w:gridCol w:w="902"/>
        <w:gridCol w:w="1001"/>
        <w:gridCol w:w="843"/>
        <w:gridCol w:w="2607"/>
        <w:gridCol w:w="13"/>
      </w:tblGrid>
      <w:tr w:rsidR="00701709" w:rsidRPr="00F73EE4" w14:paraId="78CC3AA1" w14:textId="77777777" w:rsidTr="00C15790">
        <w:trPr>
          <w:gridAfter w:val="1"/>
          <w:wAfter w:w="7" w:type="pct"/>
        </w:trPr>
        <w:tc>
          <w:tcPr>
            <w:tcW w:w="3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7D7FD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№ раздела</w:t>
            </w:r>
          </w:p>
        </w:tc>
        <w:tc>
          <w:tcPr>
            <w:tcW w:w="130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5C37A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Наименование разделов (модулей) и тем</w:t>
            </w:r>
          </w:p>
        </w:tc>
        <w:tc>
          <w:tcPr>
            <w:tcW w:w="4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8EC80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Всего часов</w:t>
            </w:r>
            <w:r w:rsidRPr="00F7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с использованием ДОТ</w:t>
            </w:r>
          </w:p>
        </w:tc>
        <w:tc>
          <w:tcPr>
            <w:tcW w:w="1038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5A16D" w14:textId="77777777" w:rsidR="00701709" w:rsidRPr="00F73EE4" w:rsidRDefault="00701709" w:rsidP="00C15790">
            <w:pPr>
              <w:spacing w:after="0" w:line="240" w:lineRule="auto"/>
              <w:ind w:right="-177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82" w:type="pct"/>
            <w:gridSpan w:val="2"/>
            <w:shd w:val="clear" w:color="auto" w:fill="auto"/>
            <w:vAlign w:val="center"/>
          </w:tcPr>
          <w:p w14:paraId="72CE8B8B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701709" w:rsidRPr="00F73EE4" w14:paraId="3AAA5A04" w14:textId="77777777" w:rsidTr="00C15790">
        <w:tc>
          <w:tcPr>
            <w:tcW w:w="368" w:type="pct"/>
            <w:vMerge/>
            <w:shd w:val="clear" w:color="auto" w:fill="auto"/>
            <w:vAlign w:val="center"/>
          </w:tcPr>
          <w:p w14:paraId="4DF22FFE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5F2806B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D9602A8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EF0A3A7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proofErr w:type="gramStart"/>
            <w:r w:rsidRPr="00F73EE4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Интерактивная  -</w:t>
            </w:r>
            <w:proofErr w:type="gramEnd"/>
            <w:r w:rsidRPr="00F73EE4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Лекции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0C2EF20" w14:textId="77777777" w:rsidR="00701709" w:rsidRPr="00F73EE4" w:rsidRDefault="00701709" w:rsidP="00C1579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</w:pPr>
            <w:r w:rsidRPr="00F7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  <w:t>Онлайн-Семинары практические занятия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15C4D9B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Промежуточный контроль</w:t>
            </w:r>
          </w:p>
          <w:p w14:paraId="6D1A08E0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СРС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1AD363DA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Итоговая работа</w:t>
            </w:r>
          </w:p>
        </w:tc>
      </w:tr>
      <w:tr w:rsidR="00701709" w:rsidRPr="00F73EE4" w14:paraId="57F9749A" w14:textId="77777777" w:rsidTr="00C15790">
        <w:tc>
          <w:tcPr>
            <w:tcW w:w="368" w:type="pct"/>
            <w:shd w:val="clear" w:color="auto" w:fill="auto"/>
          </w:tcPr>
          <w:p w14:paraId="344C31A8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6A19CA94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Модуль 1.</w:t>
            </w:r>
          </w:p>
          <w:p w14:paraId="7A7D73B7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 w:bidi="ru-RU"/>
              </w:rPr>
              <w:t>Концепция интерактивного обучения и методика проведения чемпионата по финансовой грамотности</w:t>
            </w:r>
          </w:p>
        </w:tc>
        <w:tc>
          <w:tcPr>
            <w:tcW w:w="401" w:type="pct"/>
            <w:shd w:val="clear" w:color="auto" w:fill="auto"/>
          </w:tcPr>
          <w:p w14:paraId="39CD3F8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14:paraId="120ABDE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41238EDF" w14:textId="77777777" w:rsidR="00701709" w:rsidRPr="00F73EE4" w:rsidRDefault="00701709" w:rsidP="00C15790">
            <w:pPr>
              <w:spacing w:after="0" w:line="240" w:lineRule="auto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C2CDFF3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30982613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701709" w:rsidRPr="00F73EE4" w14:paraId="693C0652" w14:textId="77777777" w:rsidTr="00C15790">
        <w:tc>
          <w:tcPr>
            <w:tcW w:w="368" w:type="pct"/>
            <w:shd w:val="clear" w:color="auto" w:fill="auto"/>
          </w:tcPr>
          <w:p w14:paraId="17FB1FA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304" w:type="pct"/>
            <w:shd w:val="clear" w:color="auto" w:fill="auto"/>
          </w:tcPr>
          <w:p w14:paraId="17F9E5C5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F73E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Модуль 2.</w:t>
            </w:r>
          </w:p>
          <w:p w14:paraId="68F06E76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Методика подготовки и проведения коммуникативных и финансовых турниров</w:t>
            </w:r>
          </w:p>
        </w:tc>
        <w:tc>
          <w:tcPr>
            <w:tcW w:w="401" w:type="pct"/>
            <w:shd w:val="clear" w:color="auto" w:fill="auto"/>
          </w:tcPr>
          <w:p w14:paraId="6ACA9209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14:paraId="7851560E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14:paraId="635F61C7" w14:textId="77777777" w:rsidR="00701709" w:rsidRPr="00F73EE4" w:rsidRDefault="00701709" w:rsidP="00C15790">
            <w:pPr>
              <w:spacing w:after="0" w:line="240" w:lineRule="auto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14:paraId="5D36F18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trike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29" w:type="pct"/>
            <w:gridSpan w:val="2"/>
            <w:shd w:val="clear" w:color="auto" w:fill="auto"/>
          </w:tcPr>
          <w:p w14:paraId="1FDC808B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b/>
                <w:strike/>
                <w:sz w:val="24"/>
                <w:szCs w:val="24"/>
                <w:lang w:eastAsia="ru-RU" w:bidi="ru-RU"/>
              </w:rPr>
            </w:pPr>
          </w:p>
        </w:tc>
      </w:tr>
      <w:tr w:rsidR="00701709" w:rsidRPr="00F73EE4" w14:paraId="63B97EDF" w14:textId="77777777" w:rsidTr="00C15790">
        <w:tc>
          <w:tcPr>
            <w:tcW w:w="368" w:type="pct"/>
            <w:shd w:val="clear" w:color="auto" w:fill="auto"/>
          </w:tcPr>
          <w:p w14:paraId="3ECB6FF9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04" w:type="pct"/>
            <w:shd w:val="clear" w:color="auto" w:fill="auto"/>
          </w:tcPr>
          <w:p w14:paraId="1D938AC9" w14:textId="77777777" w:rsidR="00701709" w:rsidRPr="00F73EE4" w:rsidRDefault="00701709" w:rsidP="00C1579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Модуль 3.</w:t>
            </w:r>
          </w:p>
          <w:p w14:paraId="40400701" w14:textId="77777777" w:rsidR="00701709" w:rsidRPr="00F73EE4" w:rsidRDefault="00701709" w:rsidP="00C1579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bookmarkStart w:id="2" w:name="_Hlk56192091"/>
            <w:r w:rsidRPr="00F73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занятия. Проведение турниров</w:t>
            </w:r>
            <w:bookmarkEnd w:id="2"/>
          </w:p>
        </w:tc>
        <w:tc>
          <w:tcPr>
            <w:tcW w:w="401" w:type="pct"/>
            <w:shd w:val="clear" w:color="auto" w:fill="auto"/>
          </w:tcPr>
          <w:p w14:paraId="73597DDD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4B3E7295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14:paraId="35BE9C2A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0" w:type="pct"/>
          </w:tcPr>
          <w:p w14:paraId="6C79CF85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181B2079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01709" w:rsidRPr="00F73EE4" w14:paraId="799A37C6" w14:textId="77777777" w:rsidTr="00C15790">
        <w:tc>
          <w:tcPr>
            <w:tcW w:w="368" w:type="pct"/>
            <w:shd w:val="clear" w:color="auto" w:fill="auto"/>
          </w:tcPr>
          <w:p w14:paraId="5E4524B3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04" w:type="pct"/>
            <w:shd w:val="clear" w:color="auto" w:fill="auto"/>
          </w:tcPr>
          <w:p w14:paraId="1D9DD241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Модуль 4.</w:t>
            </w:r>
          </w:p>
          <w:p w14:paraId="4A97B851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проекта турнира (</w:t>
            </w:r>
            <w:proofErr w:type="spellStart"/>
            <w:r w:rsidRPr="00F73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73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по коммуникативным и/или финансовым боям в очном и онлайн форматах</w:t>
            </w:r>
          </w:p>
        </w:tc>
        <w:tc>
          <w:tcPr>
            <w:tcW w:w="401" w:type="pct"/>
            <w:shd w:val="clear" w:color="auto" w:fill="auto"/>
          </w:tcPr>
          <w:p w14:paraId="3986D7D0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05121EFB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14:paraId="233B438D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460" w:type="pct"/>
          </w:tcPr>
          <w:p w14:paraId="339B2CD3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631361C2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01709" w:rsidRPr="00F73EE4" w14:paraId="6FA762F2" w14:textId="77777777" w:rsidTr="00C15790">
        <w:trPr>
          <w:trHeight w:val="1180"/>
        </w:trPr>
        <w:tc>
          <w:tcPr>
            <w:tcW w:w="368" w:type="pct"/>
            <w:shd w:val="clear" w:color="auto" w:fill="auto"/>
          </w:tcPr>
          <w:p w14:paraId="2C5AA12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304" w:type="pct"/>
            <w:shd w:val="clear" w:color="auto" w:fill="auto"/>
          </w:tcPr>
          <w:p w14:paraId="2BE49F72" w14:textId="77777777" w:rsidR="00701709" w:rsidRPr="00F73EE4" w:rsidRDefault="00701709" w:rsidP="00C1579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Модуль 5.</w:t>
            </w:r>
          </w:p>
          <w:p w14:paraId="7CC5A92F" w14:textId="77777777" w:rsidR="00701709" w:rsidRPr="00F73EE4" w:rsidRDefault="00701709" w:rsidP="00C1579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Итоговая аттестация</w:t>
            </w:r>
          </w:p>
        </w:tc>
        <w:tc>
          <w:tcPr>
            <w:tcW w:w="401" w:type="pct"/>
            <w:shd w:val="clear" w:color="auto" w:fill="auto"/>
          </w:tcPr>
          <w:p w14:paraId="45F868EF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65DE723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14:paraId="21D07635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14:paraId="55539B01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9" w:type="pct"/>
            <w:gridSpan w:val="2"/>
            <w:shd w:val="clear" w:color="auto" w:fill="auto"/>
          </w:tcPr>
          <w:p w14:paraId="036E67B5" w14:textId="77777777" w:rsidR="00701709" w:rsidRPr="00F73EE4" w:rsidRDefault="00701709" w:rsidP="00C1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Оценка 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итоговых аттестационных работ в форме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конкурса проектов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Чемпионата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</w:p>
          <w:p w14:paraId="3D8D4546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Публичный анализ достоинств и недостатков проектов.</w:t>
            </w:r>
          </w:p>
        </w:tc>
      </w:tr>
      <w:tr w:rsidR="00701709" w:rsidRPr="00F73EE4" w14:paraId="52665382" w14:textId="77777777" w:rsidTr="00C15790">
        <w:tc>
          <w:tcPr>
            <w:tcW w:w="1672" w:type="pct"/>
            <w:gridSpan w:val="2"/>
            <w:shd w:val="clear" w:color="auto" w:fill="auto"/>
          </w:tcPr>
          <w:p w14:paraId="038BD9ED" w14:textId="77777777" w:rsidR="00701709" w:rsidRPr="00F73EE4" w:rsidRDefault="00701709" w:rsidP="00C15790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Итого часов</w:t>
            </w:r>
          </w:p>
        </w:tc>
        <w:tc>
          <w:tcPr>
            <w:tcW w:w="401" w:type="pct"/>
            <w:shd w:val="clear" w:color="auto" w:fill="auto"/>
          </w:tcPr>
          <w:p w14:paraId="2733FDE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09FCE6D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DBEE0B8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60" w:type="pct"/>
            <w:shd w:val="clear" w:color="auto" w:fill="auto"/>
          </w:tcPr>
          <w:p w14:paraId="7EBFEABA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29" w:type="pct"/>
            <w:gridSpan w:val="2"/>
            <w:shd w:val="clear" w:color="auto" w:fill="auto"/>
          </w:tcPr>
          <w:p w14:paraId="239CD363" w14:textId="77777777" w:rsidR="00701709" w:rsidRPr="00F73EE4" w:rsidRDefault="00701709" w:rsidP="00C15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A9E7433" w14:textId="77777777" w:rsidR="00701709" w:rsidRPr="00F73EE4" w:rsidRDefault="00701709" w:rsidP="0070170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BDC976D" w14:textId="77777777" w:rsidR="00701709" w:rsidRPr="00F73EE4" w:rsidRDefault="00701709" w:rsidP="00701709">
      <w:pPr>
        <w:pStyle w:val="a4"/>
        <w:keepNext/>
        <w:pageBreakBefore/>
        <w:tabs>
          <w:tab w:val="left" w:pos="851"/>
        </w:tabs>
        <w:suppressAutoHyphens/>
        <w:spacing w:after="0"/>
        <w:ind w:left="2410"/>
        <w:outlineLvl w:val="0"/>
        <w:rPr>
          <w:rFonts w:ascii="Times New Roman" w:eastAsia="Times New Roman" w:hAnsi="Times New Roman" w:cs="Times New Roman"/>
          <w:b/>
          <w:bCs/>
          <w:caps/>
          <w:color w:val="00000A"/>
          <w:sz w:val="28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b/>
          <w:bCs/>
          <w:caps/>
          <w:color w:val="00000A"/>
          <w:sz w:val="28"/>
          <w:szCs w:val="28"/>
          <w:lang w:eastAsia="ru-RU"/>
        </w:rPr>
        <w:t xml:space="preserve">3. КАЛЕНДАРНЫЙ УЧЕБНЫЙ ГРАФИК </w:t>
      </w:r>
    </w:p>
    <w:p w14:paraId="08AA14B5" w14:textId="77777777" w:rsidR="00701709" w:rsidRPr="00F73EE4" w:rsidRDefault="00701709" w:rsidP="00701709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73EE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дополнительной профессиональной программы — программа повышения квалификации</w:t>
      </w:r>
    </w:p>
    <w:p w14:paraId="7FE90AA3" w14:textId="77777777" w:rsidR="00701709" w:rsidRPr="00F73EE4" w:rsidRDefault="00701709" w:rsidP="007017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F73EE4">
        <w:rPr>
          <w:rFonts w:ascii="Times New Roman" w:eastAsia="Calibri" w:hAnsi="Times New Roman" w:cs="Times New Roman"/>
          <w:b/>
          <w:sz w:val="24"/>
          <w:szCs w:val="28"/>
        </w:rPr>
        <w:t xml:space="preserve">педагогов, работающих в системе общего и дополнительного образования детей </w:t>
      </w:r>
      <w:r w:rsidRPr="00F73E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«Формирование финансовой грамотности школьников через организацию интерактивных форм обучения (чемпионатов по финансовой грамотности)»</w:t>
      </w:r>
    </w:p>
    <w:p w14:paraId="2A4A19D5" w14:textId="77777777" w:rsidR="00701709" w:rsidRPr="00F73EE4" w:rsidRDefault="00701709" w:rsidP="00701709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594"/>
        <w:gridCol w:w="1594"/>
        <w:gridCol w:w="1210"/>
        <w:gridCol w:w="1277"/>
        <w:gridCol w:w="3125"/>
      </w:tblGrid>
      <w:tr w:rsidR="00701709" w:rsidRPr="00F73EE4" w14:paraId="4A33898B" w14:textId="77777777" w:rsidTr="00C15790">
        <w:trPr>
          <w:trHeight w:hRule="exact" w:val="117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DBB7" w14:textId="77777777" w:rsidR="00701709" w:rsidRPr="00F73EE4" w:rsidRDefault="00701709" w:rsidP="00C15790">
            <w:pPr>
              <w:pStyle w:val="a8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Год обучения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E56E" w14:textId="77777777" w:rsidR="00701709" w:rsidRPr="00F73EE4" w:rsidRDefault="00701709" w:rsidP="00C15790">
            <w:pPr>
              <w:pStyle w:val="a8"/>
              <w:spacing w:line="257" w:lineRule="auto"/>
              <w:ind w:left="240" w:firstLine="60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Дата начала обучения 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80CE" w14:textId="77777777" w:rsidR="00701709" w:rsidRPr="00F73EE4" w:rsidRDefault="00701709" w:rsidP="00C15790">
            <w:pPr>
              <w:pStyle w:val="a8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Дата окончания обучения по программе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427E" w14:textId="77777777" w:rsidR="00701709" w:rsidRPr="00F73EE4" w:rsidRDefault="00701709" w:rsidP="00C15790">
            <w:pPr>
              <w:pStyle w:val="a8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Всего учебных недель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A594" w14:textId="77777777" w:rsidR="00701709" w:rsidRPr="00F73EE4" w:rsidRDefault="00701709" w:rsidP="00C15790">
            <w:pPr>
              <w:pStyle w:val="a8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5F562" w14:textId="77777777" w:rsidR="00701709" w:rsidRPr="00F73EE4" w:rsidRDefault="00701709" w:rsidP="00C15790">
            <w:pPr>
              <w:pStyle w:val="a8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b/>
                <w:bCs/>
                <w:sz w:val="20"/>
                <w:szCs w:val="20"/>
              </w:rPr>
              <w:t>Режим и периодичность занятий</w:t>
            </w:r>
          </w:p>
        </w:tc>
      </w:tr>
      <w:tr w:rsidR="00701709" w:rsidRPr="00F73EE4" w14:paraId="413267EB" w14:textId="77777777" w:rsidTr="00C15790">
        <w:trPr>
          <w:trHeight w:hRule="exact" w:val="11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06447" w14:textId="77777777" w:rsidR="00701709" w:rsidRPr="00F73EE4" w:rsidRDefault="00701709" w:rsidP="00C1579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>1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3B5E8" w14:textId="77777777" w:rsidR="00701709" w:rsidRPr="00F73EE4" w:rsidRDefault="00701709" w:rsidP="00C15790">
            <w:pPr>
              <w:pStyle w:val="a8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67560" w14:textId="77777777" w:rsidR="00701709" w:rsidRPr="00F73EE4" w:rsidRDefault="00701709" w:rsidP="00C15790">
            <w:pPr>
              <w:pStyle w:val="a8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>По мере окончания обучения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1B386" w14:textId="77777777" w:rsidR="00701709" w:rsidRPr="00F73EE4" w:rsidRDefault="00701709" w:rsidP="00C1579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0F8BD" w14:textId="77777777" w:rsidR="00701709" w:rsidRPr="00F73EE4" w:rsidRDefault="00701709" w:rsidP="00C1579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35B6C" w14:textId="77777777" w:rsidR="00701709" w:rsidRPr="00F73EE4" w:rsidRDefault="00701709" w:rsidP="00C15790">
            <w:pPr>
              <w:pStyle w:val="a8"/>
              <w:tabs>
                <w:tab w:val="left" w:pos="292"/>
              </w:tabs>
              <w:spacing w:line="240" w:lineRule="auto"/>
              <w:ind w:left="151" w:firstLine="0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 xml:space="preserve">   4 раза в неделю по 2 </w:t>
            </w:r>
            <w:proofErr w:type="spellStart"/>
            <w:r w:rsidRPr="00F73EE4">
              <w:rPr>
                <w:sz w:val="20"/>
                <w:szCs w:val="20"/>
              </w:rPr>
              <w:t>ак</w:t>
            </w:r>
            <w:proofErr w:type="spellEnd"/>
            <w:r w:rsidRPr="00F73E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73EE4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  <w:r w:rsidRPr="00F73EE4">
              <w:rPr>
                <w:sz w:val="20"/>
                <w:szCs w:val="20"/>
              </w:rPr>
              <w:t xml:space="preserve"> </w:t>
            </w:r>
          </w:p>
          <w:p w14:paraId="24A74C9A" w14:textId="77777777" w:rsidR="00701709" w:rsidRPr="00F73EE4" w:rsidRDefault="00701709" w:rsidP="00C15790">
            <w:pPr>
              <w:pStyle w:val="a8"/>
              <w:tabs>
                <w:tab w:val="left" w:pos="292"/>
              </w:tabs>
              <w:spacing w:line="240" w:lineRule="auto"/>
              <w:ind w:left="151" w:firstLine="0"/>
              <w:jc w:val="center"/>
              <w:rPr>
                <w:sz w:val="20"/>
                <w:szCs w:val="20"/>
              </w:rPr>
            </w:pPr>
            <w:r w:rsidRPr="00F73EE4">
              <w:rPr>
                <w:sz w:val="20"/>
                <w:szCs w:val="20"/>
              </w:rPr>
              <w:t xml:space="preserve">(45 мин.- 1 </w:t>
            </w:r>
            <w:proofErr w:type="spellStart"/>
            <w:r w:rsidRPr="00F73EE4">
              <w:rPr>
                <w:sz w:val="20"/>
                <w:szCs w:val="20"/>
              </w:rPr>
              <w:t>ак</w:t>
            </w:r>
            <w:proofErr w:type="spellEnd"/>
            <w:r w:rsidRPr="00F73E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73EE4">
              <w:rPr>
                <w:sz w:val="20"/>
                <w:szCs w:val="20"/>
              </w:rPr>
              <w:t>час)</w:t>
            </w:r>
          </w:p>
        </w:tc>
      </w:tr>
    </w:tbl>
    <w:p w14:paraId="45C97026" w14:textId="77777777" w:rsidR="00701709" w:rsidRPr="00F73EE4" w:rsidRDefault="00701709" w:rsidP="0070170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BE02A1C" w14:textId="77777777" w:rsidR="00701709" w:rsidRPr="00F73EE4" w:rsidRDefault="00701709" w:rsidP="0070170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41BC58E0" w14:textId="77777777" w:rsidR="00701709" w:rsidRPr="00F73EE4" w:rsidRDefault="00701709" w:rsidP="0070170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4. РАБОЧАЯ ПРОГРАММА</w:t>
      </w:r>
    </w:p>
    <w:p w14:paraId="71AA6802" w14:textId="77777777" w:rsidR="00701709" w:rsidRPr="00F73EE4" w:rsidRDefault="00701709" w:rsidP="00701709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 задачи учебной дисциплины:</w:t>
      </w:r>
    </w:p>
    <w:p w14:paraId="3164FE60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Совершенствование профессиональных компетенций педагогических работников в области формирования финансовой грамотности школьников через организацию интерактивных форм обучения. </w:t>
      </w:r>
    </w:p>
    <w:p w14:paraId="0A7F8737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14:paraId="5972F064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>-Владеть культурой мышления, способность к обобщению, анализу, восприятию информации, постановке цели и выбору путей ее достижения</w:t>
      </w:r>
    </w:p>
    <w:p w14:paraId="297D1B00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</w:t>
      </w:r>
    </w:p>
    <w:p w14:paraId="3F818D57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>-Осуществлять поиск информации, необходимой для эффективного выполнения профессиональных задач.</w:t>
      </w:r>
    </w:p>
    <w:p w14:paraId="6818213D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результатам освоения дисциплины.</w:t>
      </w:r>
    </w:p>
    <w:p w14:paraId="00C00AD0" w14:textId="77777777" w:rsidR="00701709" w:rsidRPr="00F73EE4" w:rsidRDefault="00701709" w:rsidP="00701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обучения слушатели должны:</w:t>
      </w:r>
    </w:p>
    <w:p w14:paraId="626B8562" w14:textId="77777777" w:rsidR="00701709" w:rsidRPr="00F73EE4" w:rsidRDefault="00701709" w:rsidP="0070170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51E8E6CE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73EE4">
        <w:t xml:space="preserve"> </w:t>
      </w:r>
      <w:r w:rsidRPr="00F73EE4">
        <w:rPr>
          <w:rFonts w:ascii="Times New Roman" w:eastAsia="Times New Roman" w:hAnsi="Times New Roman" w:cs="Times New Roman"/>
          <w:sz w:val="24"/>
          <w:szCs w:val="24"/>
        </w:rPr>
        <w:t>Современные методы и технологии обучения по финансовой грамотности.</w:t>
      </w:r>
    </w:p>
    <w:p w14:paraId="6EEB48D8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>-Техники и приемы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в области финансовой грамотности.</w:t>
      </w:r>
    </w:p>
    <w:p w14:paraId="535688C5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39C9C29C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>-Разрабатывать разноуровневые проектные, практико-ориентированные задания по финансовой грамотности с учетом интересов и запросов школьников.</w:t>
      </w:r>
    </w:p>
    <w:p w14:paraId="0C3BBABC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>-Конструировать современные интерактивные занятия по финансовой грамотности</w:t>
      </w:r>
    </w:p>
    <w:p w14:paraId="6A776C86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>-Организовывать различные виды урочной и внеурочной деятельности по финансовой грамотности школьников в условиях школы, пришкольных и загородных детских лагерей</w:t>
      </w:r>
    </w:p>
    <w:p w14:paraId="028B53A9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 xml:space="preserve">-Осваивать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</w:r>
    </w:p>
    <w:p w14:paraId="36151AFD" w14:textId="77777777" w:rsidR="00701709" w:rsidRPr="00F73EE4" w:rsidRDefault="00701709" w:rsidP="0070170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E4">
        <w:rPr>
          <w:rFonts w:ascii="Times New Roman" w:eastAsia="Times New Roman" w:hAnsi="Times New Roman" w:cs="Times New Roman"/>
          <w:sz w:val="24"/>
          <w:szCs w:val="24"/>
        </w:rPr>
        <w:t>-Отбирать оптимальные методы, средства обучения и развития обучающихся с учетом современных тенденций и педагогических задач</w:t>
      </w:r>
    </w:p>
    <w:p w14:paraId="62B93646" w14:textId="77777777" w:rsidR="00701709" w:rsidRPr="00F73EE4" w:rsidRDefault="00701709" w:rsidP="00701709">
      <w:pPr>
        <w:keepNext/>
        <w:keepLines/>
        <w:spacing w:after="0"/>
        <w:ind w:left="567"/>
        <w:jc w:val="center"/>
        <w:outlineLvl w:val="1"/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</w:pPr>
      <w:r w:rsidRPr="00F73EE4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>Структура и содержание рабочей программы дисциплины</w:t>
      </w:r>
    </w:p>
    <w:p w14:paraId="76640E84" w14:textId="77777777" w:rsidR="00701709" w:rsidRPr="00F73EE4" w:rsidRDefault="00701709" w:rsidP="00701709">
      <w:pPr>
        <w:keepNext/>
        <w:keepLines/>
        <w:spacing w:after="0"/>
        <w:ind w:left="567"/>
        <w:jc w:val="center"/>
        <w:outlineLvl w:val="1"/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</w:pPr>
      <w:r w:rsidRPr="00F73EE4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 xml:space="preserve">4.2 </w:t>
      </w:r>
      <w:bookmarkStart w:id="3" w:name="_Toc463931378"/>
      <w:bookmarkStart w:id="4" w:name="_Toc464028474"/>
      <w:bookmarkEnd w:id="3"/>
      <w:bookmarkEnd w:id="4"/>
      <w:r w:rsidRPr="00F73EE4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7304"/>
        <w:gridCol w:w="1706"/>
      </w:tblGrid>
      <w:tr w:rsidR="00701709" w:rsidRPr="00F73EE4" w14:paraId="79166239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8DDE27" w14:textId="77777777" w:rsidR="00701709" w:rsidRPr="00F73EE4" w:rsidRDefault="00701709" w:rsidP="00C15790">
            <w:pPr>
              <w:keepNext/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907648" w14:textId="77777777" w:rsidR="00701709" w:rsidRPr="00F73EE4" w:rsidRDefault="00701709" w:rsidP="00C15790">
            <w:pPr>
              <w:keepNext/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01709" w:rsidRPr="00F73EE4" w14:paraId="6BFAE759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C31C24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1B7F99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701709" w:rsidRPr="00F73EE4" w14:paraId="39063744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8A2836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Обязательные учебные занятия (всего) 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35623B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701709" w:rsidRPr="00F73EE4" w14:paraId="4035BDD4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8310A2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21E407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1709" w:rsidRPr="00F73EE4" w14:paraId="5F52D8D7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C04D52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лекционные занятия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6344CA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01709" w:rsidRPr="00F73EE4" w14:paraId="232662EC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5599AF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F57F6D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01709" w:rsidRPr="00F73EE4" w14:paraId="7E394465" w14:textId="77777777" w:rsidTr="00C15790">
        <w:tc>
          <w:tcPr>
            <w:tcW w:w="7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ADC7E9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DAF6C2" w14:textId="77777777" w:rsidR="00701709" w:rsidRPr="00F73EE4" w:rsidRDefault="00701709" w:rsidP="00C1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01709" w:rsidRPr="00F73EE4" w14:paraId="3C62062F" w14:textId="77777777" w:rsidTr="00C15790">
        <w:tc>
          <w:tcPr>
            <w:tcW w:w="96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01C150" w14:textId="77777777" w:rsidR="00701709" w:rsidRPr="00F73EE4" w:rsidRDefault="00701709" w:rsidP="00C1579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Аттестация в форме итоговой работы</w:t>
            </w:r>
          </w:p>
        </w:tc>
      </w:tr>
    </w:tbl>
    <w:p w14:paraId="1794171D" w14:textId="77777777" w:rsidR="00701709" w:rsidRPr="00F73EE4" w:rsidRDefault="00701709" w:rsidP="007017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7476570" w14:textId="77777777" w:rsidR="00701709" w:rsidRPr="00F73EE4" w:rsidRDefault="00701709" w:rsidP="00701709">
      <w:pPr>
        <w:widowControl w:val="0"/>
        <w:spacing w:before="120" w:after="120" w:line="240" w:lineRule="auto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ru-RU" w:bidi="ru-RU"/>
        </w:rPr>
      </w:pPr>
    </w:p>
    <w:p w14:paraId="790B5279" w14:textId="77777777" w:rsidR="00701709" w:rsidRPr="00F73EE4" w:rsidRDefault="00701709" w:rsidP="0070170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E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4.3. 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  <w:bookmarkStart w:id="5" w:name="_Hlk109399577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модуля 1. «</w:t>
      </w:r>
      <w:r w:rsidRPr="00F73EE4">
        <w:rPr>
          <w:rFonts w:ascii="Times New Roman" w:eastAsia="Times New Roman" w:hAnsi="Times New Roman" w:cs="Arial Unicode MS"/>
          <w:b/>
          <w:bCs/>
          <w:sz w:val="24"/>
          <w:szCs w:val="28"/>
          <w:lang w:eastAsia="ru-RU" w:bidi="ru-RU"/>
        </w:rPr>
        <w:t>Концепция интерактивного обучения и методика проведения чемпионата по финансовой грамотности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4819"/>
      </w:tblGrid>
      <w:tr w:rsidR="00701709" w:rsidRPr="00F73EE4" w14:paraId="00C309C0" w14:textId="77777777" w:rsidTr="00C15790">
        <w:trPr>
          <w:trHeight w:val="8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F587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6" w:name="_Hlk109399443"/>
            <w:bookmarkEnd w:id="5"/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0267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 учебных         занятий, учебных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267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01709" w:rsidRPr="00F73EE4" w14:paraId="2C366F72" w14:textId="77777777" w:rsidTr="00C15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9C44B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C5E44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94706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701709" w:rsidRPr="00F73EE4" w14:paraId="0863E8C1" w14:textId="77777777" w:rsidTr="00C15790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E4015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1.1. Три типа обучения. Сущность интерактивного обучения. Результаты интерактивного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2D0A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Интерактивная           лекция.</w:t>
            </w:r>
          </w:p>
          <w:p w14:paraId="63459014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38FC" w14:textId="77777777" w:rsidR="00701709" w:rsidRPr="00F73EE4" w:rsidRDefault="00701709" w:rsidP="00C15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 типа обучения</w:t>
            </w:r>
            <w:r w:rsidRPr="00F73EE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 классическое обучение, самообучение, интерактивное обучение.</w:t>
            </w:r>
          </w:p>
          <w:p w14:paraId="09582711" w14:textId="77777777" w:rsidR="00701709" w:rsidRPr="00F73EE4" w:rsidRDefault="00701709" w:rsidP="00C15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Интерактивное обучение. Сущность интерактивного обучения: активность, интерактивность, субъектность. </w:t>
            </w: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интерактивного дополнительного обучения.</w:t>
            </w:r>
          </w:p>
          <w:p w14:paraId="15DF730C" w14:textId="77777777" w:rsidR="00701709" w:rsidRPr="00F73EE4" w:rsidRDefault="00701709" w:rsidP="00C15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интерактивного обучения: освоение предметных знаний и умений, формирование метапредметных компетенций (универсальных учебных действий), становление личностных установок и качеств.</w:t>
            </w:r>
          </w:p>
          <w:p w14:paraId="384D4BDB" w14:textId="77777777" w:rsidR="00701709" w:rsidRPr="00F73EE4" w:rsidRDefault="00701709" w:rsidP="00C1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педагога-</w:t>
            </w:r>
            <w:proofErr w:type="spellStart"/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09" w:rsidRPr="00F73EE4" w14:paraId="2A899903" w14:textId="77777777" w:rsidTr="00C15790">
        <w:trPr>
          <w:trHeight w:val="52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F92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B5E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работа слушателей.</w:t>
            </w:r>
          </w:p>
          <w:p w14:paraId="40C39B35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3BA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дополнительного образования «Азбука финансовой грамотности».</w:t>
            </w:r>
          </w:p>
          <w:p w14:paraId="6ECF8761" w14:textId="77777777" w:rsidR="00701709" w:rsidRPr="00F73EE4" w:rsidRDefault="00701709" w:rsidP="00C157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Глава 2. Интерактивные формы обучения. </w:t>
            </w:r>
            <w:r w:rsidRPr="00F73E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педагога-</w:t>
            </w:r>
            <w:proofErr w:type="spellStart"/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09" w:rsidRPr="00F73EE4" w14:paraId="0393212A" w14:textId="77777777" w:rsidTr="00C15790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FDCD5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1.2. Проектная деятельность. Проектные формы обучения. Результаты проектного обучения.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1EE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Интерактивная           лекция.</w:t>
            </w:r>
          </w:p>
          <w:p w14:paraId="15278654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734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Проект. Проектная деятельность. Проектное обучение.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проекты.</w:t>
            </w:r>
          </w:p>
          <w:p w14:paraId="7A7622B0" w14:textId="77777777" w:rsidR="00701709" w:rsidRPr="00F73EE4" w:rsidRDefault="00701709" w:rsidP="00C15790">
            <w:pPr>
              <w:spacing w:after="0" w:line="240" w:lineRule="auto"/>
            </w:pPr>
            <w:r w:rsidRPr="00F73EE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 w:bidi="ru-RU"/>
              </w:rPr>
              <w:t>Исследовательская и проектная деятельность: основания для различения по целям, объектам, практическому результату, критериям успешности, организационным условиям.</w:t>
            </w:r>
            <w:r w:rsidRPr="00F73EE4">
              <w:t xml:space="preserve"> </w:t>
            </w:r>
          </w:p>
          <w:p w14:paraId="211DC11C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Модель шага развития и общая схема проектирования. </w:t>
            </w:r>
          </w:p>
          <w:p w14:paraId="0D861CBA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Проектные формы обучения</w:t>
            </w: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– а) проектирование Чемпионата и Кейс-игры; б) проектирование деятельности предприятий, организаций, домохозяйств в Кейс-игре.</w:t>
            </w:r>
          </w:p>
          <w:p w14:paraId="6D08BEF8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проектного обучения: освоение предметных знаний и умений, формирование метапредметных компетенций (универсальных учебных действий), становление личностных установок и качеств.</w:t>
            </w:r>
          </w:p>
        </w:tc>
      </w:tr>
      <w:tr w:rsidR="00701709" w:rsidRPr="00F73EE4" w14:paraId="6DF3235F" w14:textId="77777777" w:rsidTr="00C15790">
        <w:trPr>
          <w:trHeight w:val="5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FF7B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680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работа слушателей.</w:t>
            </w:r>
          </w:p>
          <w:p w14:paraId="187BAE05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069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дополнительного образования «Азбука финансовой грамотности».</w:t>
            </w:r>
          </w:p>
          <w:p w14:paraId="49AF87A2" w14:textId="77777777" w:rsidR="00701709" w:rsidRPr="00F73EE4" w:rsidRDefault="00701709" w:rsidP="00C157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Глава 3. Проектная деятельность как особая форма образования.</w:t>
            </w:r>
          </w:p>
        </w:tc>
      </w:tr>
      <w:tr w:rsidR="00701709" w:rsidRPr="00F73EE4" w14:paraId="7DDA7132" w14:textId="77777777" w:rsidTr="00C15790">
        <w:trPr>
          <w:trHeight w:val="52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554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1.3.</w:t>
            </w:r>
            <w:r w:rsidRPr="00F73EE4">
              <w:t xml:space="preserve"> </w:t>
            </w:r>
            <w:r w:rsidRPr="00F73EE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Нормативные документы, регламентирующие проведение чемпионата по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E0E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работа слушателей.</w:t>
            </w:r>
          </w:p>
          <w:p w14:paraId="56DE776B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949" w14:textId="77777777" w:rsidR="00701709" w:rsidRPr="00F73EE4" w:rsidRDefault="00701709" w:rsidP="00C1579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Источник: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bookmarkEnd w:id="6"/>
    <w:p w14:paraId="40357689" w14:textId="77777777" w:rsidR="00701709" w:rsidRPr="00F73EE4" w:rsidRDefault="00701709" w:rsidP="00701709">
      <w:pPr>
        <w:pStyle w:val="2"/>
        <w:spacing w:before="0"/>
        <w:ind w:left="567"/>
        <w:jc w:val="center"/>
        <w:rPr>
          <w:sz w:val="24"/>
        </w:rPr>
      </w:pPr>
      <w:r w:rsidRPr="00F73EE4">
        <w:rPr>
          <w:rFonts w:cs="Times New Roman"/>
          <w:sz w:val="24"/>
          <w:szCs w:val="24"/>
        </w:rPr>
        <w:t xml:space="preserve">. </w:t>
      </w:r>
    </w:p>
    <w:p w14:paraId="5E114AD9" w14:textId="77777777" w:rsidR="00701709" w:rsidRPr="00F73EE4" w:rsidRDefault="00701709" w:rsidP="00701709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14:paraId="587141F2" w14:textId="77777777" w:rsidR="00701709" w:rsidRPr="00F73EE4" w:rsidRDefault="00701709" w:rsidP="00701709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Список основной литературы</w:t>
      </w:r>
    </w:p>
    <w:p w14:paraId="0BFBB5F6" w14:textId="77777777" w:rsidR="00701709" w:rsidRPr="00F73EE4" w:rsidRDefault="00701709" w:rsidP="0070170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 xml:space="preserve">Азбука финансовой грамотности: образовательная программа </w:t>
      </w:r>
      <w:r w:rsidRPr="00F73EE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52805810" w14:textId="77777777" w:rsidR="00701709" w:rsidRPr="00F73EE4" w:rsidRDefault="00701709" w:rsidP="0070170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20BF3269" w14:textId="77777777" w:rsidR="00701709" w:rsidRPr="00F73EE4" w:rsidRDefault="00701709" w:rsidP="0070170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грамотности. Справочник для школьников (и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 xml:space="preserve">М., 2017 год. </w:t>
      </w:r>
    </w:p>
    <w:p w14:paraId="61FD9C64" w14:textId="77777777" w:rsidR="00701709" w:rsidRPr="00F73EE4" w:rsidRDefault="00701709" w:rsidP="0070170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Лозинг В.Р. Начала теории построения практики развивающего образования (система Д.Б. Эльконина – В.В. Давыдова)/Под ред. В.В. Давыдова. – Кемерово: </w:t>
      </w:r>
      <w:proofErr w:type="spellStart"/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Кузбассвузиздат</w:t>
      </w:r>
      <w:proofErr w:type="spellEnd"/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, 1988. – 191 с.</w:t>
      </w:r>
    </w:p>
    <w:p w14:paraId="596595A6" w14:textId="77777777" w:rsidR="00701709" w:rsidRPr="00F73EE4" w:rsidRDefault="00701709" w:rsidP="0070170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Стратегия повышения финансовой грамотности в Российской Федерации на 2017-2023 годы.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Утверждена распоряжением Правитель</w:t>
      </w:r>
      <w:r w:rsidRPr="00F73EE4">
        <w:rPr>
          <w:rFonts w:ascii="Times New Roman" w:hAnsi="Times New Roman" w:cs="Times New Roman"/>
          <w:sz w:val="24"/>
          <w:szCs w:val="28"/>
        </w:rPr>
        <w:t xml:space="preserve">ства Российской Федерации от 25 сентября 2017 г. № 2039р. 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Интернет-ресурс.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– М,</w:t>
      </w: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 2017 г.</w:t>
      </w:r>
    </w:p>
    <w:p w14:paraId="292ADBAC" w14:textId="77777777" w:rsidR="00701709" w:rsidRPr="00F73EE4" w:rsidRDefault="00701709" w:rsidP="0070170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/>
        <w:ind w:firstLine="709"/>
        <w:jc w:val="both"/>
        <w:rPr>
          <w:rFonts w:ascii="Times New Roman" w:eastAsia="Arial Unicode MS" w:hAnsi="Times New Roman" w:cs="Times New Roman"/>
          <w:szCs w:val="28"/>
          <w:lang w:eastAsia="ru-RU" w:bidi="ru-RU"/>
        </w:rPr>
      </w:pPr>
    </w:p>
    <w:p w14:paraId="6C3A0B35" w14:textId="77777777" w:rsidR="00701709" w:rsidRPr="00F73EE4" w:rsidRDefault="00701709" w:rsidP="0070170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Интернет-ресурсы</w:t>
      </w:r>
    </w:p>
    <w:p w14:paraId="09CCD32A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Портал по финансовой безопасности http://www.gorodfinansov.ru.</w:t>
      </w:r>
    </w:p>
    <w:p w14:paraId="11CD9CBF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«Хочу. Могу. Знаю» http://хочумогузнаю.рф.</w:t>
      </w:r>
    </w:p>
    <w:p w14:paraId="1802FE7E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Министерства финансов РФ www.minfin.ru.</w:t>
      </w:r>
    </w:p>
    <w:p w14:paraId="45E9D69B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14:paraId="36DABFF1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Финпотребсоюз</w:t>
      </w:r>
      <w:proofErr w:type="spellEnd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). http://finpotrebsouz.ru.</w:t>
      </w:r>
    </w:p>
    <w:p w14:paraId="01024CE8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Федерального методического центра по финансовой грамотности </w:t>
      </w:r>
      <w:hyperlink r:id="rId5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https://www.hse.ru/org/hse/61217342/61217360/mcfc</w:t>
        </w:r>
      </w:hyperlink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14:paraId="504D1747" w14:textId="77777777" w:rsidR="00701709" w:rsidRPr="00F73EE4" w:rsidRDefault="00701709" w:rsidP="00701709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Всероссийского чемпионата по финансовой грамотности </w:t>
      </w:r>
      <w:hyperlink r:id="rId6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https://fincup.ru/</w:t>
        </w:r>
      </w:hyperlink>
    </w:p>
    <w:p w14:paraId="3882E512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109AC686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1CBEB423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5B1151B2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4277EF3B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0E2194E9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395A6664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5C16E990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760B0DFA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212439C4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05C8D71E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04F1553F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395FFFF8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32EB9BC5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13C3A3C5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536E6FD1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4EC4880E" w14:textId="77777777" w:rsidR="00701709" w:rsidRPr="00F73EE4" w:rsidRDefault="00701709" w:rsidP="00701709">
      <w:pPr>
        <w:pStyle w:val="a4"/>
        <w:spacing w:after="0" w:line="360" w:lineRule="auto"/>
        <w:ind w:left="360"/>
        <w:jc w:val="both"/>
        <w:rPr>
          <w:rStyle w:val="a3"/>
          <w:rFonts w:ascii="Times New Roman" w:eastAsia="Arial Unicode MS" w:hAnsi="Times New Roman" w:cs="Times New Roman"/>
          <w:sz w:val="24"/>
          <w:szCs w:val="28"/>
          <w:lang w:eastAsia="ru-RU" w:bidi="ru-RU"/>
        </w:rPr>
      </w:pPr>
    </w:p>
    <w:p w14:paraId="64A466D6" w14:textId="77777777" w:rsidR="00701709" w:rsidRPr="00F73EE4" w:rsidRDefault="00701709" w:rsidP="00701709">
      <w:pPr>
        <w:widowControl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E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4.4. 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  <w:bookmarkStart w:id="7" w:name="_Hlk109399553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модуля 2. «</w:t>
      </w:r>
      <w:r w:rsidRPr="00F73EE4">
        <w:rPr>
          <w:rFonts w:ascii="Times New Roman" w:eastAsia="Arial Unicode MS" w:hAnsi="Times New Roman" w:cs="Arial Unicode MS"/>
          <w:b/>
          <w:sz w:val="24"/>
          <w:szCs w:val="28"/>
          <w:lang w:eastAsia="ru-RU" w:bidi="ru-RU"/>
        </w:rPr>
        <w:t>Методика подготовки и проведения коммуникативных и финансовых турниров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»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285"/>
        <w:gridCol w:w="4500"/>
      </w:tblGrid>
      <w:tr w:rsidR="00701709" w:rsidRPr="00F73EE4" w14:paraId="151DA8DC" w14:textId="77777777" w:rsidTr="00C15790">
        <w:trPr>
          <w:trHeight w:val="8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1336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8" w:name="_Hlk109399469"/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AE93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 учебных занятий, учебных работ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A78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01709" w:rsidRPr="00F73EE4" w14:paraId="3E582AE9" w14:textId="77777777" w:rsidTr="00C15790">
        <w:trPr>
          <w:trHeight w:val="4752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3BC8A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2.1. Методика подготовки и проведения финансовых боев в рамках Чемпионата по финансовой грамотности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4D1F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Он-лайн</w:t>
            </w:r>
            <w:proofErr w:type="gram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практика «Финансовый бой по теме «Личные (семейные) финансы». </w:t>
            </w:r>
          </w:p>
          <w:p w14:paraId="5DB72C9F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7A554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Идея, модель и структура финансовых боев. Правила финансовых боев. </w:t>
            </w:r>
          </w:p>
          <w:p w14:paraId="0CCE71FE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Задачи и кейсы в Финансовых боях.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решений задач и кейсов. Методика подготовки оппонирования соперникам. Особенности оценивания финансовых боев.</w:t>
            </w:r>
          </w:p>
          <w:p w14:paraId="66F7D505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проектирования и подготовки финансовых боев. </w:t>
            </w: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Формы и методы проведения финансовых боев.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Ведение финансовых боев и их материально-техническое обеспечение.</w:t>
            </w:r>
          </w:p>
          <w:p w14:paraId="4CB4000D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Подготовка к финансовым боям (решение задач закрытого и открытого типа, кейсов по финансовой грамотности).</w:t>
            </w:r>
          </w:p>
          <w:p w14:paraId="3072C765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Проведение тренировочных финансовых боев. 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Подведение итогов финансовых боев.</w:t>
            </w:r>
          </w:p>
        </w:tc>
      </w:tr>
      <w:tr w:rsidR="00701709" w:rsidRPr="00F73EE4" w14:paraId="2B6FAC7D" w14:textId="77777777" w:rsidTr="00C15790">
        <w:trPr>
          <w:trHeight w:val="416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2EF7B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A1C6B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работа слушателей.</w:t>
            </w:r>
          </w:p>
          <w:p w14:paraId="6F0133CC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D0DED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: Образовательная программа </w:t>
            </w:r>
            <w:r w:rsidRPr="00F73E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обучающихся в организациях дополнительного образования детей и детских выездных оздоровительно-просветительских лагерях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финансовой грамотности».</w:t>
            </w:r>
          </w:p>
          <w:p w14:paraId="077BF778" w14:textId="77777777" w:rsidR="00701709" w:rsidRPr="00F73EE4" w:rsidRDefault="00701709" w:rsidP="00C1579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Часть первая. </w:t>
            </w: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«Чемпионат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39D17D2D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грамотности».</w:t>
            </w:r>
          </w:p>
          <w:p w14:paraId="34BC053C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педагогов дополнительного образования «Азбука финансовой грамотности».</w:t>
            </w:r>
          </w:p>
          <w:p w14:paraId="2C219921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Часть вторая. </w:t>
            </w:r>
            <w:r w:rsidRPr="00F73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проведения Чемпионата муниципального образования по финансовой грамотности «Азбука финансовой грамотности».</w:t>
            </w:r>
          </w:p>
          <w:p w14:paraId="1FFC41A9" w14:textId="77777777" w:rsidR="00701709" w:rsidRPr="00F73EE4" w:rsidRDefault="00701709" w:rsidP="00C1579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709" w:rsidRPr="00F73EE4" w14:paraId="181F6712" w14:textId="77777777" w:rsidTr="00C15790">
        <w:trPr>
          <w:trHeight w:val="5094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04CF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2.2.</w:t>
            </w:r>
            <w:r w:rsidRPr="00F73EE4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  <w:t xml:space="preserve"> Методика проведения подготовки и проведения коммуникативных боев   в рамках Чемпионата по финансовой грамотности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6B65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Он-лайн</w:t>
            </w:r>
            <w:proofErr w:type="gram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практика </w:t>
            </w:r>
          </w:p>
          <w:p w14:paraId="6776AE46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«Коммуникативный бой по теме «Сбережение и банковские услуги»</w:t>
            </w:r>
          </w:p>
          <w:p w14:paraId="4F089031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7CB3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Идея, модель и структура коммуникативных боев. Правила коммуникативных боев. Темы коммуникативных боев.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Особенности оценивания коммуникативных боев.</w:t>
            </w:r>
          </w:p>
          <w:p w14:paraId="400C8AC9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участников к коммуникативным боям. Эффективные и неэффективные стратегии подготовки и участия в коммуникативных боях.</w:t>
            </w:r>
          </w:p>
          <w:p w14:paraId="3C351DDB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проектирования и подготовки коммуникативных боев. </w:t>
            </w: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Формы и методы проведения 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оммуникативных</w:t>
            </w: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боев. </w:t>
            </w:r>
          </w:p>
          <w:p w14:paraId="5CC7366B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Ведение коммуникативных боев и их материально-техническое обеспечение.</w:t>
            </w:r>
          </w:p>
          <w:p w14:paraId="617F9B3C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Проведение тренировочных коммуникативных боев (аргументирование своей позиции и критика позиции соперника). </w:t>
            </w:r>
          </w:p>
          <w:p w14:paraId="77732A01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Подведение итогов коммуникативных боев.</w:t>
            </w:r>
          </w:p>
        </w:tc>
      </w:tr>
      <w:tr w:rsidR="00701709" w:rsidRPr="00F73EE4" w14:paraId="13F28EB3" w14:textId="77777777" w:rsidTr="00C15790">
        <w:trPr>
          <w:trHeight w:val="527"/>
        </w:trPr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703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DC8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             работа слушателей.</w:t>
            </w:r>
          </w:p>
          <w:p w14:paraId="004EB44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80E6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: Образовательная программа </w:t>
            </w:r>
            <w:r w:rsidRPr="00F73E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обучающихся в организациях дополнительного образования детей и детских выездных оздоровительно-просветительских лагерях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финансовой грамотности».</w:t>
            </w:r>
          </w:p>
          <w:p w14:paraId="056BDC7D" w14:textId="77777777" w:rsidR="00701709" w:rsidRPr="00F73EE4" w:rsidRDefault="00701709" w:rsidP="00C1579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Часть первая. </w:t>
            </w: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«Чемпионат 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15F65C9D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грамотности».</w:t>
            </w:r>
          </w:p>
          <w:p w14:paraId="274BA52A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педагогов дополнительного образования «Азбука финансовой грамотности».</w:t>
            </w:r>
          </w:p>
          <w:p w14:paraId="1C0C0398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Часть вторая. </w:t>
            </w:r>
            <w:r w:rsidRPr="00F73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проведения Чемпионата муниципального образования по финансовой грамотности «Азбука финансовой грамотности».</w:t>
            </w:r>
          </w:p>
        </w:tc>
      </w:tr>
      <w:tr w:rsidR="00701709" w:rsidRPr="00F73EE4" w14:paraId="01DF4C95" w14:textId="77777777" w:rsidTr="00C15790">
        <w:trPr>
          <w:trHeight w:val="1868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3082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2.3.</w:t>
            </w:r>
            <w:r w:rsidRPr="00F73EE4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  <w:t xml:space="preserve"> Технология организации работы жюри Чемпионата по финансовой грамотности. Критерии оценивания результатов финансовых и коммуникативных боев.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6D002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Он-лайн</w:t>
            </w:r>
            <w:proofErr w:type="gram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практика «Работа жюри». </w:t>
            </w:r>
          </w:p>
          <w:p w14:paraId="25869BF8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A3842" w14:textId="77777777" w:rsidR="00701709" w:rsidRPr="00F73EE4" w:rsidRDefault="00701709" w:rsidP="00C1579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(Календарь) встреч и</w:t>
            </w:r>
          </w:p>
          <w:p w14:paraId="60ED1A89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результатов участников Чемпионата. </w:t>
            </w:r>
          </w:p>
          <w:p w14:paraId="031FDC74" w14:textId="77777777" w:rsidR="00701709" w:rsidRPr="00F73EE4" w:rsidRDefault="00701709" w:rsidP="00C1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жюри и его работа.  </w:t>
            </w:r>
          </w:p>
          <w:p w14:paraId="78590A15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финансового боя.</w:t>
            </w:r>
          </w:p>
          <w:p w14:paraId="0AE4AD76" w14:textId="77777777" w:rsidR="00701709" w:rsidRPr="00F73EE4" w:rsidRDefault="00701709" w:rsidP="00C1579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</w:t>
            </w:r>
            <w:r w:rsidRPr="00F73EE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оммуникативного боя</w:t>
            </w:r>
            <w:r w:rsidRPr="00F7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709" w:rsidRPr="00F73EE4" w14:paraId="38B8259D" w14:textId="77777777" w:rsidTr="00C15790">
        <w:trPr>
          <w:trHeight w:val="527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92E5" w14:textId="77777777" w:rsidR="00701709" w:rsidRPr="00F73EE4" w:rsidRDefault="00701709" w:rsidP="00C15790">
            <w:pPr>
              <w:spacing w:before="120"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3FD3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        работа слушателей.</w:t>
            </w:r>
          </w:p>
          <w:p w14:paraId="45FE49F5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20B5" w14:textId="77777777" w:rsidR="00701709" w:rsidRPr="00F73EE4" w:rsidRDefault="00701709" w:rsidP="00C157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</w:t>
            </w:r>
            <w:r w:rsidRPr="00F73EE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педагогов дополнительного образования «Азбука финансовой грамотности».</w:t>
            </w:r>
          </w:p>
          <w:p w14:paraId="00BB9E64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bookmarkEnd w:id="8"/>
    </w:tbl>
    <w:p w14:paraId="0B87D63A" w14:textId="77777777" w:rsidR="00701709" w:rsidRPr="00F73EE4" w:rsidRDefault="00701709" w:rsidP="00701709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14:paraId="75321402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</w:p>
    <w:p w14:paraId="1D367F9F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</w:p>
    <w:p w14:paraId="4ECACA02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</w:p>
    <w:p w14:paraId="54B480FF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Список основной литературы</w:t>
      </w:r>
    </w:p>
    <w:p w14:paraId="2BC5A169" w14:textId="77777777" w:rsidR="00701709" w:rsidRPr="00F73EE4" w:rsidRDefault="00701709" w:rsidP="0070170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 xml:space="preserve">Азбука финансовой грамотности: образовательная программа </w:t>
      </w:r>
      <w:r w:rsidRPr="00F73EE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57CE0CC3" w14:textId="77777777" w:rsidR="00701709" w:rsidRPr="00F73EE4" w:rsidRDefault="00701709" w:rsidP="0070170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16CC89F5" w14:textId="77777777" w:rsidR="00701709" w:rsidRPr="00F73EE4" w:rsidRDefault="00701709" w:rsidP="0070170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грамотности. Справочник для школьников (и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 xml:space="preserve">М., 2017 год. </w:t>
      </w:r>
    </w:p>
    <w:p w14:paraId="3FD52BCF" w14:textId="77777777" w:rsidR="00701709" w:rsidRPr="00F73EE4" w:rsidRDefault="00701709" w:rsidP="0070170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Стратегия повышения финансовой грамотности в Российской Федерации на 2017-2023 годы.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Утверждена распоряжением Правитель</w:t>
      </w:r>
      <w:r w:rsidRPr="00F73EE4">
        <w:rPr>
          <w:rFonts w:ascii="Times New Roman" w:hAnsi="Times New Roman" w:cs="Times New Roman"/>
          <w:sz w:val="24"/>
          <w:szCs w:val="28"/>
        </w:rPr>
        <w:t xml:space="preserve">ства Российской Федерации от 25 сентября 2017 г. № 2039р. 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Интернет-ресурс.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– М,</w:t>
      </w: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 2017 г.</w:t>
      </w:r>
    </w:p>
    <w:p w14:paraId="6FFE79B1" w14:textId="77777777" w:rsidR="00701709" w:rsidRPr="00F73EE4" w:rsidRDefault="00701709" w:rsidP="0070170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/>
        <w:ind w:firstLine="709"/>
        <w:jc w:val="both"/>
        <w:rPr>
          <w:rFonts w:ascii="Times New Roman" w:eastAsia="Arial Unicode MS" w:hAnsi="Times New Roman" w:cs="Times New Roman"/>
          <w:szCs w:val="28"/>
          <w:lang w:eastAsia="ru-RU" w:bidi="ru-RU"/>
        </w:rPr>
      </w:pPr>
    </w:p>
    <w:p w14:paraId="108F5ECF" w14:textId="77777777" w:rsidR="00701709" w:rsidRPr="00F73EE4" w:rsidRDefault="00701709" w:rsidP="0070170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Интернет-ресурсы</w:t>
      </w:r>
    </w:p>
    <w:p w14:paraId="6734E711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Портал по финансовой безопасности http://www.gorodfinansov.ru.</w:t>
      </w:r>
    </w:p>
    <w:p w14:paraId="73915608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«Хочу. Могу. Знаю» http://хочумогузнаю.рф.</w:t>
      </w:r>
    </w:p>
    <w:p w14:paraId="299E6F76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Министерства финансов РФ www.minfin.ru.</w:t>
      </w:r>
    </w:p>
    <w:p w14:paraId="3E26D3C4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14:paraId="7296CE22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Финпотребсоюз</w:t>
      </w:r>
      <w:proofErr w:type="spellEnd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). http://finpotrebsouz.ru.</w:t>
      </w:r>
    </w:p>
    <w:p w14:paraId="1E6ED694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Федерального методического центра по финансовой грамотности </w:t>
      </w:r>
      <w:hyperlink r:id="rId7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https://www.hse.ru/org/hse/61217342/61217360/mcfc</w:t>
        </w:r>
      </w:hyperlink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14:paraId="1D2AB8B8" w14:textId="77777777" w:rsidR="00701709" w:rsidRPr="00F73EE4" w:rsidRDefault="00701709" w:rsidP="007017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Всероссийского чемпионата по финансовой грамотности </w:t>
      </w:r>
      <w:hyperlink r:id="rId8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https://fincup.ru/</w:t>
        </w:r>
      </w:hyperlink>
    </w:p>
    <w:p w14:paraId="0AFD333A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2EA2FD61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3DDF4CC1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3A904BC6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4CB7C598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412429D1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23650959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76246DAD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6E907796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3748AB81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79E850FF" w14:textId="77777777" w:rsidR="00701709" w:rsidRPr="00F73EE4" w:rsidRDefault="00701709" w:rsidP="0070170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E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    4.5. 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  <w:bookmarkStart w:id="9" w:name="_Hlk109399603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модуля 3. «Практические занятия. Проведение турниров»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4819"/>
      </w:tblGrid>
      <w:tr w:rsidR="00701709" w:rsidRPr="00F73EE4" w14:paraId="0EF102D2" w14:textId="77777777" w:rsidTr="00C15790">
        <w:trPr>
          <w:trHeight w:val="8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3E5F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A68A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 учебных         занятий, учебных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E8C7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01709" w:rsidRPr="00F73EE4" w14:paraId="251E2A25" w14:textId="77777777" w:rsidTr="00C15790">
        <w:trPr>
          <w:trHeight w:val="24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5F4AD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3.1. </w:t>
            </w:r>
            <w:r w:rsidRPr="00F73EE4">
              <w:rPr>
                <w:rFonts w:ascii="Times New Roman" w:eastAsia="Arial Unicode MS" w:hAnsi="Times New Roman" w:cs="Times New Roman"/>
                <w:sz w:val="24"/>
                <w:szCs w:val="28"/>
                <w:lang w:eastAsia="ru-RU" w:bidi="ru-RU"/>
              </w:rPr>
              <w:t xml:space="preserve">Практические занятия в качестве ассистентов </w:t>
            </w:r>
            <w:proofErr w:type="spellStart"/>
            <w:r w:rsidRPr="00F73EE4">
              <w:rPr>
                <w:rFonts w:ascii="Times New Roman" w:eastAsia="Arial Unicode MS" w:hAnsi="Times New Roman" w:cs="Times New Roman"/>
                <w:sz w:val="24"/>
                <w:szCs w:val="28"/>
                <w:lang w:eastAsia="ru-RU" w:bidi="ru-RU"/>
              </w:rPr>
              <w:t>игротехников</w:t>
            </w:r>
            <w:proofErr w:type="spellEnd"/>
            <w:r w:rsidRPr="00F73EE4">
              <w:rPr>
                <w:rFonts w:ascii="Times New Roman" w:eastAsia="Arial Unicode MS" w:hAnsi="Times New Roman" w:cs="Times New Roman"/>
                <w:sz w:val="24"/>
                <w:szCs w:val="28"/>
                <w:lang w:eastAsia="ru-RU" w:bidi="ru-RU"/>
              </w:rPr>
              <w:t xml:space="preserve"> Всероссийского чемпионата по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86824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Он-лайн</w:t>
            </w:r>
            <w:proofErr w:type="gram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практика </w:t>
            </w:r>
          </w:p>
          <w:p w14:paraId="360FF802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2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A30C8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Работа в качестве ассистента </w:t>
            </w:r>
            <w:proofErr w:type="spell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игротехника</w:t>
            </w:r>
            <w:proofErr w:type="spell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Всероссийского чемпионата по финансовой грамотности на коммуникативном онлайн турнире. Проведение коммуникативных боев.</w:t>
            </w:r>
          </w:p>
        </w:tc>
      </w:tr>
      <w:tr w:rsidR="00701709" w:rsidRPr="00F73EE4" w14:paraId="7AB3D7FB" w14:textId="77777777" w:rsidTr="00C15790">
        <w:trPr>
          <w:trHeight w:val="22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39DD8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Тема 3.2. Практические занятия в качестве ассистентов членов жюри Всероссийского чемпионата по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171F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Он-лайн</w:t>
            </w:r>
            <w:proofErr w:type="gram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практика </w:t>
            </w:r>
          </w:p>
          <w:p w14:paraId="4682EE2E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84676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Работа в качестве ассистента члена жюри Всероссийского чемпионата по финансовой грамотности на коммуникативном онлайн турнире. Оценивание результатов коммуникативных боев.</w:t>
            </w:r>
          </w:p>
        </w:tc>
      </w:tr>
    </w:tbl>
    <w:p w14:paraId="6071C473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</w:p>
    <w:bookmarkEnd w:id="9"/>
    <w:p w14:paraId="078A4AD2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Список основной литературы</w:t>
      </w:r>
    </w:p>
    <w:p w14:paraId="5F650200" w14:textId="77777777" w:rsidR="00701709" w:rsidRPr="00F73EE4" w:rsidRDefault="00701709" w:rsidP="0070170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 xml:space="preserve">Азбука финансовой грамотности: образовательная программа </w:t>
      </w:r>
      <w:r w:rsidRPr="00F73EE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410A9E2E" w14:textId="77777777" w:rsidR="00701709" w:rsidRPr="00F73EE4" w:rsidRDefault="00701709" w:rsidP="007017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4F631EEE" w14:textId="77777777" w:rsidR="00701709" w:rsidRPr="00F73EE4" w:rsidRDefault="00701709" w:rsidP="0070170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грамотности. Справочник для школьников (и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 xml:space="preserve">М., 2017 год. </w:t>
      </w:r>
    </w:p>
    <w:p w14:paraId="28A67098" w14:textId="77777777" w:rsidR="00701709" w:rsidRPr="00F73EE4" w:rsidRDefault="00701709" w:rsidP="007017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Стратегия повышения финансовой грамотности в Российской Федерации на 2017-2023 годы.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Утверждена распоряжением Правитель</w:t>
      </w:r>
      <w:r w:rsidRPr="00F73EE4">
        <w:rPr>
          <w:rFonts w:ascii="Times New Roman" w:hAnsi="Times New Roman" w:cs="Times New Roman"/>
          <w:sz w:val="24"/>
          <w:szCs w:val="28"/>
        </w:rPr>
        <w:t xml:space="preserve">ства Российской Федерации от 25 сентября 2017 г. № 2039р. 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Интернет-ресурс.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– М,</w:t>
      </w: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 2017 г.</w:t>
      </w:r>
    </w:p>
    <w:p w14:paraId="143A52C9" w14:textId="77777777" w:rsidR="00701709" w:rsidRPr="00F73EE4" w:rsidRDefault="00701709" w:rsidP="0070170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/>
        <w:ind w:firstLine="709"/>
        <w:jc w:val="both"/>
        <w:rPr>
          <w:rFonts w:ascii="Times New Roman" w:eastAsia="Arial Unicode MS" w:hAnsi="Times New Roman" w:cs="Times New Roman"/>
          <w:szCs w:val="28"/>
          <w:lang w:eastAsia="ru-RU" w:bidi="ru-RU"/>
        </w:rPr>
      </w:pPr>
    </w:p>
    <w:p w14:paraId="1C869B26" w14:textId="77777777" w:rsidR="00701709" w:rsidRPr="00F73EE4" w:rsidRDefault="00701709" w:rsidP="0070170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Интернет-ресурсы</w:t>
      </w:r>
    </w:p>
    <w:p w14:paraId="72FAC822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Портал по финансовой безопасности http://www.gorodfinansov.ru.</w:t>
      </w:r>
    </w:p>
    <w:p w14:paraId="19DCBD8F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«Хочу. Могу. Знаю» http://хочумогузнаю.рф.</w:t>
      </w:r>
    </w:p>
    <w:p w14:paraId="4460DE81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Министерства финансов РФ www.minfin.ru.</w:t>
      </w:r>
    </w:p>
    <w:p w14:paraId="5344E69C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14:paraId="154FD028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Финпотребсоюз</w:t>
      </w:r>
      <w:proofErr w:type="spellEnd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). http://finpotrebsouz.ru.</w:t>
      </w:r>
    </w:p>
    <w:p w14:paraId="31F14E12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Федерального методического центра по финансовой грамотности </w:t>
      </w:r>
      <w:hyperlink r:id="rId9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https://www.hse.ru/org/hse/61217342/61217360/mcfc</w:t>
        </w:r>
      </w:hyperlink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14:paraId="114CE395" w14:textId="77777777" w:rsidR="00701709" w:rsidRPr="00F73EE4" w:rsidRDefault="00701709" w:rsidP="007017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Всероссийского чемпионата по финансовой грамотности </w:t>
      </w:r>
      <w:hyperlink r:id="rId10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https://fincup.ru/</w:t>
        </w:r>
      </w:hyperlink>
    </w:p>
    <w:p w14:paraId="4DC372D7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14:paraId="5E198648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b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4.6. 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  <w:bookmarkStart w:id="10" w:name="_Hlk109399616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модуля 4. «Разработка проекта турнира (</w:t>
      </w:r>
      <w:proofErr w:type="spellStart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ов</w:t>
      </w:r>
      <w:proofErr w:type="spellEnd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) по коммуникативным и/или финансовым боям в очном и онлайн форматах</w:t>
      </w:r>
      <w:r w:rsidRPr="00F73EE4">
        <w:rPr>
          <w:rFonts w:ascii="Times New Roman" w:eastAsia="Arial Unicode MS" w:hAnsi="Times New Roman" w:cs="Arial Unicode MS"/>
          <w:b/>
          <w:sz w:val="24"/>
          <w:szCs w:val="28"/>
          <w:lang w:eastAsia="ru-RU" w:bidi="ru-RU"/>
        </w:rPr>
        <w:t>»</w:t>
      </w:r>
    </w:p>
    <w:p w14:paraId="144172BE" w14:textId="77777777" w:rsidR="00701709" w:rsidRPr="00F73EE4" w:rsidRDefault="00701709" w:rsidP="00701709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4819"/>
      </w:tblGrid>
      <w:tr w:rsidR="00701709" w:rsidRPr="00F73EE4" w14:paraId="69957D21" w14:textId="77777777" w:rsidTr="00C15790">
        <w:trPr>
          <w:trHeight w:val="8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CCB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34F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 учебных         занятий, учебных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630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01709" w:rsidRPr="00F73EE4" w14:paraId="5D1BD1F1" w14:textId="77777777" w:rsidTr="00C15790">
        <w:trPr>
          <w:trHeight w:val="17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E5832" w14:textId="77777777" w:rsidR="00701709" w:rsidRPr="00F73EE4" w:rsidRDefault="00701709" w:rsidP="00C157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Тема 4.1. Разработка проекта турнира (</w:t>
            </w:r>
            <w:proofErr w:type="spell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) по коммуникативным и/или финансовым боям в очном и онлайн форматах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3DA6" w14:textId="77777777" w:rsidR="00701709" w:rsidRPr="00F73EE4" w:rsidRDefault="00701709" w:rsidP="00C157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           работа слушателей.</w:t>
            </w:r>
          </w:p>
          <w:p w14:paraId="23DBC7B9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C372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Работа над проектом «Чемпионат по финансовой грамотности (турнир (ы) по коммуникативным и/или финансовым боям в очном и онлайн форматах) в рамках 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 w:bidi="ru-RU"/>
              </w:rPr>
              <w:t>II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Всероссийского чемпионата по финансовой </w:t>
            </w:r>
            <w:proofErr w:type="gramStart"/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грамотности</w:t>
            </w:r>
            <w:r w:rsidRPr="00F73EE4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» </w:t>
            </w:r>
            <w:r w:rsidRPr="00F73EE4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F73EE4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организациях дополнительного образования детей.</w:t>
            </w:r>
          </w:p>
        </w:tc>
      </w:tr>
    </w:tbl>
    <w:p w14:paraId="0F51E91D" w14:textId="77777777" w:rsidR="00701709" w:rsidRPr="00F73EE4" w:rsidRDefault="00701709" w:rsidP="00701709"/>
    <w:bookmarkEnd w:id="10"/>
    <w:p w14:paraId="5468B9DA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Список основной литературы</w:t>
      </w:r>
    </w:p>
    <w:p w14:paraId="50AEC280" w14:textId="77777777" w:rsidR="00701709" w:rsidRPr="00F73EE4" w:rsidRDefault="00701709" w:rsidP="0070170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 xml:space="preserve">Азбука финансовой грамотности: образовательная программа </w:t>
      </w:r>
      <w:r w:rsidRPr="00F73EE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5B688E54" w14:textId="77777777" w:rsidR="00701709" w:rsidRPr="00F73EE4" w:rsidRDefault="00701709" w:rsidP="0070170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55290096" w14:textId="77777777" w:rsidR="00701709" w:rsidRPr="00F73EE4" w:rsidRDefault="00701709" w:rsidP="0070170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грамотности. Справочник для школьников (и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 xml:space="preserve">М., 2017 год. </w:t>
      </w:r>
    </w:p>
    <w:p w14:paraId="21084CB1" w14:textId="77777777" w:rsidR="00701709" w:rsidRPr="00F73EE4" w:rsidRDefault="00701709" w:rsidP="0070170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Стратегия повышения финансовой грамотности в Российской Федерации на 2017-2023 годы.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Утверждена распоряжением Правитель</w:t>
      </w:r>
      <w:r w:rsidRPr="00F73EE4">
        <w:rPr>
          <w:rFonts w:ascii="Times New Roman" w:hAnsi="Times New Roman" w:cs="Times New Roman"/>
          <w:sz w:val="24"/>
          <w:szCs w:val="28"/>
        </w:rPr>
        <w:t xml:space="preserve">ства Российской Федерации от 25 сентября 2017 г. № 2039р. 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Интернет-ресурс.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– М,</w:t>
      </w: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 2017 г.</w:t>
      </w:r>
    </w:p>
    <w:p w14:paraId="5672DFBE" w14:textId="77777777" w:rsidR="00701709" w:rsidRPr="00F73EE4" w:rsidRDefault="00701709" w:rsidP="0070170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/>
        <w:ind w:firstLine="709"/>
        <w:jc w:val="both"/>
        <w:rPr>
          <w:rFonts w:ascii="Times New Roman" w:eastAsia="Arial Unicode MS" w:hAnsi="Times New Roman" w:cs="Times New Roman"/>
          <w:szCs w:val="28"/>
          <w:lang w:eastAsia="ru-RU" w:bidi="ru-RU"/>
        </w:rPr>
      </w:pPr>
    </w:p>
    <w:p w14:paraId="0FFE53C5" w14:textId="77777777" w:rsidR="00701709" w:rsidRPr="00F73EE4" w:rsidRDefault="00701709" w:rsidP="0070170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Интернет-ресурсы</w:t>
      </w:r>
    </w:p>
    <w:p w14:paraId="2AE05494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Портал по финансовой безопасности http://www.gorodfinansov.ru.</w:t>
      </w:r>
    </w:p>
    <w:p w14:paraId="7B198B74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«Хочу. Могу. Знаю» http://хочумогузнаю.рф.</w:t>
      </w:r>
    </w:p>
    <w:p w14:paraId="1E07CB3E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Министерства финансов РФ www.minfin.ru.</w:t>
      </w:r>
    </w:p>
    <w:p w14:paraId="2C0CC4CB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14:paraId="00E66D3A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Финпотребсоюз</w:t>
      </w:r>
      <w:proofErr w:type="spellEnd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). http://finpotrebsouz.ru.</w:t>
      </w:r>
    </w:p>
    <w:p w14:paraId="22F8F681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Федерального методического центра по финансовой грамотности </w:t>
      </w:r>
      <w:hyperlink r:id="rId11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https://www.hse.ru/org/hse/61217342/61217360/mcfc</w:t>
        </w:r>
      </w:hyperlink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14:paraId="441581B0" w14:textId="77777777" w:rsidR="00701709" w:rsidRPr="00F73EE4" w:rsidRDefault="00701709" w:rsidP="007017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Всероссийского чемпионата по финансовой грамотности </w:t>
      </w:r>
      <w:hyperlink r:id="rId12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https://fincup.ru/</w:t>
        </w:r>
      </w:hyperlink>
    </w:p>
    <w:p w14:paraId="081D2594" w14:textId="77777777" w:rsidR="00701709" w:rsidRPr="00F73EE4" w:rsidRDefault="00701709" w:rsidP="00701709">
      <w:pPr>
        <w:widowControl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</w:pPr>
    </w:p>
    <w:p w14:paraId="61375875" w14:textId="77777777" w:rsidR="00701709" w:rsidRPr="00F73EE4" w:rsidRDefault="00701709" w:rsidP="00701709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73EE4">
        <w:rPr>
          <w:rFonts w:ascii="Times New Roman" w:eastAsia="Arial Unicode MS" w:hAnsi="Times New Roman" w:cs="Times New Roman"/>
          <w:b/>
          <w:bCs/>
          <w:sz w:val="24"/>
          <w:szCs w:val="28"/>
          <w:lang w:eastAsia="ru-RU" w:bidi="ru-RU"/>
        </w:rPr>
        <w:t xml:space="preserve">4.7. </w:t>
      </w:r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  <w:bookmarkStart w:id="11" w:name="_Hlk109399630"/>
      <w:r w:rsidRPr="00F73EE4">
        <w:rPr>
          <w:rFonts w:ascii="Times New Roman" w:eastAsia="Times New Roman" w:hAnsi="Times New Roman" w:cs="Times New Roman"/>
          <w:b/>
          <w:sz w:val="24"/>
          <w:szCs w:val="28"/>
        </w:rPr>
        <w:t>модуля 5 «Итоговая аттестация»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2708"/>
        <w:gridCol w:w="3267"/>
      </w:tblGrid>
      <w:tr w:rsidR="00701709" w:rsidRPr="00F73EE4" w14:paraId="1D7B38F2" w14:textId="77777777" w:rsidTr="00C15790">
        <w:trPr>
          <w:trHeight w:val="81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7B77" w14:textId="77777777" w:rsidR="00701709" w:rsidRPr="00F73EE4" w:rsidRDefault="00701709" w:rsidP="00C157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A7A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 учебных занятий, учебных работ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7A4" w14:textId="77777777" w:rsidR="00701709" w:rsidRPr="00F73EE4" w:rsidRDefault="00701709" w:rsidP="00C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3EE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01709" w:rsidRPr="00F73EE4" w14:paraId="1BDABBC7" w14:textId="77777777" w:rsidTr="00C15790">
        <w:trPr>
          <w:trHeight w:val="51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451A4" w14:textId="77777777" w:rsidR="00701709" w:rsidRPr="00F73EE4" w:rsidRDefault="00701709" w:rsidP="00C1579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Итоговая аттестация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D1F" w14:textId="77777777" w:rsidR="00701709" w:rsidRPr="00F73EE4" w:rsidRDefault="00701709" w:rsidP="00C1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Онлайн- Семинар.</w:t>
            </w:r>
          </w:p>
          <w:p w14:paraId="48F01F1C" w14:textId="77777777" w:rsidR="00701709" w:rsidRPr="00F73EE4" w:rsidRDefault="00701709" w:rsidP="00C1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64EA3" w14:textId="77777777" w:rsidR="00701709" w:rsidRPr="00F73EE4" w:rsidRDefault="00701709" w:rsidP="00C1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Оценка 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итоговых аттестационных работ в форме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конкурса проектов</w:t>
            </w:r>
            <w:r w:rsidRPr="00F7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Чемпионата по финансовой грамотности</w:t>
            </w: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</w:p>
          <w:p w14:paraId="24639869" w14:textId="77777777" w:rsidR="00701709" w:rsidRPr="00F73EE4" w:rsidRDefault="00701709" w:rsidP="00C1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73E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Публичный анализ достоинств и недостатков реализованных проектов и мероприятий.</w:t>
            </w:r>
          </w:p>
        </w:tc>
      </w:tr>
    </w:tbl>
    <w:p w14:paraId="31628DA5" w14:textId="77777777" w:rsidR="00701709" w:rsidRPr="00F73EE4" w:rsidRDefault="00701709" w:rsidP="007017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E0D04E" w14:textId="77777777" w:rsidR="00701709" w:rsidRPr="00F73EE4" w:rsidRDefault="00701709" w:rsidP="0070170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bookmarkStart w:id="12" w:name="_Hlk109397324"/>
      <w:bookmarkEnd w:id="11"/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Список основной литературы</w:t>
      </w:r>
    </w:p>
    <w:p w14:paraId="47A40040" w14:textId="77777777" w:rsidR="00701709" w:rsidRPr="00F73EE4" w:rsidRDefault="00701709" w:rsidP="00701709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 xml:space="preserve">Азбука финансовой грамотности: образовательная программа </w:t>
      </w:r>
      <w:r w:rsidRPr="00F73EE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79AA6EC3" w14:textId="77777777" w:rsidR="00701709" w:rsidRPr="00F73EE4" w:rsidRDefault="00701709" w:rsidP="0070170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. Электронное издание</w:t>
      </w:r>
      <w:r w:rsidRPr="00F73EE4">
        <w:rPr>
          <w:rFonts w:ascii="Times New Roman" w:hAnsi="Times New Roman" w:cs="Times New Roman"/>
          <w:sz w:val="24"/>
          <w:szCs w:val="28"/>
        </w:rPr>
        <w:t xml:space="preserve">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>М., 2017 год.</w:t>
      </w:r>
    </w:p>
    <w:p w14:paraId="1A68350A" w14:textId="77777777" w:rsidR="00701709" w:rsidRPr="00F73EE4" w:rsidRDefault="00701709" w:rsidP="00701709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3EE4">
        <w:rPr>
          <w:rFonts w:ascii="Times New Roman" w:hAnsi="Times New Roman" w:cs="Times New Roman"/>
          <w:sz w:val="24"/>
          <w:szCs w:val="28"/>
        </w:rPr>
        <w:t>Азбука финансовой грамотности. Справочник для школьников (и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Pr="00F73EE4">
        <w:rPr>
          <w:rFonts w:ascii="Times New Roman" w:hAnsi="Times New Roman" w:cs="Times New Roman"/>
          <w:sz w:val="24"/>
          <w:szCs w:val="28"/>
        </w:rPr>
        <w:t xml:space="preserve">М., 2017 год. </w:t>
      </w:r>
    </w:p>
    <w:p w14:paraId="2AC78066" w14:textId="77777777" w:rsidR="00701709" w:rsidRPr="00F73EE4" w:rsidRDefault="00701709" w:rsidP="0070170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</w:pP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>Стратегия повышения финансовой грамотности в Российской Федерации на 2017-2023 годы.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Утверждена распоряжением Правитель</w:t>
      </w:r>
      <w:r w:rsidRPr="00F73EE4">
        <w:rPr>
          <w:rFonts w:ascii="Times New Roman" w:hAnsi="Times New Roman" w:cs="Times New Roman"/>
          <w:sz w:val="24"/>
          <w:szCs w:val="28"/>
        </w:rPr>
        <w:t xml:space="preserve">ства Российской Федерации от 25 сентября 2017 г. № 2039р. </w:t>
      </w:r>
      <w:r w:rsidRPr="00F73EE4">
        <w:rPr>
          <w:rFonts w:ascii="Times New Roman" w:hAnsi="Times New Roman" w:cs="Times New Roman"/>
          <w:color w:val="000000"/>
          <w:sz w:val="24"/>
          <w:szCs w:val="28"/>
        </w:rPr>
        <w:t xml:space="preserve">Интернет-ресурс. </w:t>
      </w:r>
      <w:r w:rsidRPr="00F73EE4">
        <w:rPr>
          <w:rFonts w:ascii="Times New Roman" w:hAnsi="Times New Roman" w:cs="Times New Roman"/>
          <w:sz w:val="24"/>
          <w:szCs w:val="28"/>
          <w:shd w:val="clear" w:color="auto" w:fill="FFFFFF"/>
        </w:rPr>
        <w:t>– М,</w:t>
      </w:r>
      <w:r w:rsidRPr="00F73EE4">
        <w:rPr>
          <w:rFonts w:ascii="Times New Roman" w:eastAsia="Times New Roman" w:hAnsi="Times New Roman" w:cs="Arial Unicode MS"/>
          <w:sz w:val="24"/>
          <w:szCs w:val="28"/>
          <w:lang w:eastAsia="ru-RU" w:bidi="ru-RU"/>
        </w:rPr>
        <w:t xml:space="preserve"> 2017 г.</w:t>
      </w:r>
    </w:p>
    <w:p w14:paraId="429592A2" w14:textId="77777777" w:rsidR="00701709" w:rsidRPr="00F73EE4" w:rsidRDefault="00701709" w:rsidP="00701709">
      <w:pPr>
        <w:tabs>
          <w:tab w:val="left" w:pos="948"/>
          <w:tab w:val="left" w:pos="3461"/>
          <w:tab w:val="left" w:pos="4786"/>
          <w:tab w:val="left" w:pos="6988"/>
          <w:tab w:val="left" w:pos="8046"/>
          <w:tab w:val="left" w:pos="9465"/>
        </w:tabs>
        <w:spacing w:after="0"/>
        <w:ind w:firstLine="709"/>
        <w:jc w:val="both"/>
        <w:rPr>
          <w:rFonts w:ascii="Times New Roman" w:eastAsia="Arial Unicode MS" w:hAnsi="Times New Roman" w:cs="Times New Roman"/>
          <w:szCs w:val="28"/>
          <w:lang w:eastAsia="ru-RU" w:bidi="ru-RU"/>
        </w:rPr>
      </w:pPr>
    </w:p>
    <w:p w14:paraId="7F2738EC" w14:textId="77777777" w:rsidR="00701709" w:rsidRPr="00F73EE4" w:rsidRDefault="00701709" w:rsidP="0070170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b/>
          <w:sz w:val="24"/>
          <w:szCs w:val="28"/>
          <w:lang w:eastAsia="ru-RU" w:bidi="ru-RU"/>
        </w:rPr>
        <w:t>Интернет-ресурсы</w:t>
      </w:r>
    </w:p>
    <w:p w14:paraId="1EBFC167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Портал по финансовой безопасности http://www.gorodfinansov.ru.</w:t>
      </w:r>
    </w:p>
    <w:p w14:paraId="3D6B5613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«Хочу. Могу. Знаю» http://хочумогузнаю.рф.</w:t>
      </w:r>
    </w:p>
    <w:p w14:paraId="59D1DF95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Министерства финансов РФ www.minfin.ru.</w:t>
      </w:r>
    </w:p>
    <w:p w14:paraId="637B384F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14:paraId="092C1F18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Финпотребсоюз</w:t>
      </w:r>
      <w:proofErr w:type="spellEnd"/>
      <w:r w:rsidRPr="00F73EE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). http://finpotrebsouz.ru.</w:t>
      </w:r>
    </w:p>
    <w:p w14:paraId="7CB1A0E0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Федерального методического центра по финансовой грамотности </w:t>
      </w:r>
      <w:hyperlink r:id="rId13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https://www.hse.ru/org/hse/61217342/61217360/mcfc</w:t>
        </w:r>
      </w:hyperlink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.</w:t>
      </w:r>
    </w:p>
    <w:p w14:paraId="4575A451" w14:textId="77777777" w:rsidR="00701709" w:rsidRPr="00F73EE4" w:rsidRDefault="00701709" w:rsidP="0070170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 w:rsidRPr="00F73EE4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Сайт Всероссийского чемпионата по финансовой грамотности </w:t>
      </w:r>
      <w:hyperlink r:id="rId14" w:history="1">
        <w:r w:rsidRPr="00F73EE4">
          <w:rPr>
            <w:rStyle w:val="a3"/>
            <w:rFonts w:ascii="Times New Roman" w:eastAsia="Arial Unicode MS" w:hAnsi="Times New Roman" w:cs="Times New Roman"/>
            <w:sz w:val="24"/>
            <w:szCs w:val="28"/>
            <w:lang w:eastAsia="ru-RU" w:bidi="ru-RU"/>
          </w:rPr>
          <w:t>https://fincup.ru/</w:t>
        </w:r>
      </w:hyperlink>
    </w:p>
    <w:bookmarkEnd w:id="12"/>
    <w:p w14:paraId="4D2D837A" w14:textId="77777777" w:rsidR="00701709" w:rsidRPr="00F73EE4" w:rsidRDefault="00701709" w:rsidP="00701709">
      <w:pPr>
        <w:pStyle w:val="2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8"/>
          <w:lang w:eastAsia="ru-RU"/>
        </w:rPr>
      </w:pPr>
    </w:p>
    <w:p w14:paraId="589DE71D" w14:textId="6619C72B" w:rsidR="00CE128A" w:rsidRDefault="00701709" w:rsidP="00701709">
      <w:r w:rsidRPr="00F73EE4">
        <w:rPr>
          <w:sz w:val="20"/>
          <w:lang w:eastAsia="ru-RU"/>
        </w:rPr>
        <w:br w:type="page"/>
      </w:r>
    </w:p>
    <w:sectPr w:rsidR="00CE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C2"/>
    <w:multiLevelType w:val="hybridMultilevel"/>
    <w:tmpl w:val="B3381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21008"/>
    <w:multiLevelType w:val="hybridMultilevel"/>
    <w:tmpl w:val="C8DA0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62413"/>
    <w:multiLevelType w:val="hybridMultilevel"/>
    <w:tmpl w:val="61929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E4084"/>
    <w:multiLevelType w:val="hybridMultilevel"/>
    <w:tmpl w:val="72B6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53FE2"/>
    <w:multiLevelType w:val="hybridMultilevel"/>
    <w:tmpl w:val="31A85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F48E9"/>
    <w:multiLevelType w:val="hybridMultilevel"/>
    <w:tmpl w:val="EAA68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84D5C"/>
    <w:multiLevelType w:val="hybridMultilevel"/>
    <w:tmpl w:val="183E7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57F6F"/>
    <w:multiLevelType w:val="hybridMultilevel"/>
    <w:tmpl w:val="C666F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92CF7"/>
    <w:multiLevelType w:val="hybridMultilevel"/>
    <w:tmpl w:val="BB368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344EA"/>
    <w:multiLevelType w:val="hybridMultilevel"/>
    <w:tmpl w:val="9C54B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67FA9"/>
    <w:multiLevelType w:val="multilevel"/>
    <w:tmpl w:val="9F12D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0302271">
    <w:abstractNumId w:val="9"/>
  </w:num>
  <w:num w:numId="2" w16cid:durableId="1591623152">
    <w:abstractNumId w:val="5"/>
  </w:num>
  <w:num w:numId="3" w16cid:durableId="1824079746">
    <w:abstractNumId w:val="7"/>
  </w:num>
  <w:num w:numId="4" w16cid:durableId="661586227">
    <w:abstractNumId w:val="8"/>
  </w:num>
  <w:num w:numId="5" w16cid:durableId="727386157">
    <w:abstractNumId w:val="4"/>
  </w:num>
  <w:num w:numId="6" w16cid:durableId="1248417554">
    <w:abstractNumId w:val="1"/>
  </w:num>
  <w:num w:numId="7" w16cid:durableId="546768591">
    <w:abstractNumId w:val="6"/>
  </w:num>
  <w:num w:numId="8" w16cid:durableId="1755980425">
    <w:abstractNumId w:val="3"/>
  </w:num>
  <w:num w:numId="9" w16cid:durableId="538977216">
    <w:abstractNumId w:val="0"/>
  </w:num>
  <w:num w:numId="10" w16cid:durableId="1129124348">
    <w:abstractNumId w:val="2"/>
  </w:num>
  <w:num w:numId="11" w16cid:durableId="880551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09"/>
    <w:rsid w:val="00701709"/>
    <w:rsid w:val="00C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88BB"/>
  <w15:chartTrackingRefBased/>
  <w15:docId w15:val="{DC8A15E9-27F1-4BEF-AF90-C24B731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uiPriority w:val="99"/>
    <w:unhideWhenUsed/>
    <w:rsid w:val="00701709"/>
    <w:rPr>
      <w:color w:val="0563C1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701709"/>
    <w:pPr>
      <w:ind w:left="720"/>
      <w:contextualSpacing/>
    </w:pPr>
  </w:style>
  <w:style w:type="paragraph" w:styleId="a6">
    <w:name w:val="No Spacing"/>
    <w:uiPriority w:val="1"/>
    <w:qFormat/>
    <w:rsid w:val="0070170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701709"/>
  </w:style>
  <w:style w:type="character" w:customStyle="1" w:styleId="a7">
    <w:name w:val="Другое_"/>
    <w:basedOn w:val="a0"/>
    <w:link w:val="a8"/>
    <w:rsid w:val="00701709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0170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1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p.ru/" TargetMode="External"/><Relationship Id="rId13" Type="http://schemas.openxmlformats.org/officeDocument/2006/relationships/hyperlink" Target="https://www.hse.ru/org/hse/61217342/61217360/mc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hse/61217342/61217360/mcfc" TargetMode="External"/><Relationship Id="rId12" Type="http://schemas.openxmlformats.org/officeDocument/2006/relationships/hyperlink" Target="https://fincu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cup.ru/" TargetMode="External"/><Relationship Id="rId11" Type="http://schemas.openxmlformats.org/officeDocument/2006/relationships/hyperlink" Target="https://www.hse.ru/org/hse/61217342/61217360/mcfc" TargetMode="External"/><Relationship Id="rId5" Type="http://schemas.openxmlformats.org/officeDocument/2006/relationships/hyperlink" Target="https://www.hse.ru/org/hse/61217342/61217360/mcf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nc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hse/61217342/61217360/mcfc" TargetMode="External"/><Relationship Id="rId14" Type="http://schemas.openxmlformats.org/officeDocument/2006/relationships/hyperlink" Target="https://finc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2957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2022-07-23T10:49:00Z</dcterms:created>
  <dcterms:modified xsi:type="dcterms:W3CDTF">2022-07-23T10:50:00Z</dcterms:modified>
</cp:coreProperties>
</file>